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AWF06B779TA05BG9ZRNQL0C7NZ0OYYREN0XFJDAXFF8TELT6IBRYCJTFYRHPDIRBSM6EOZ8ZI6D8LJJQUFAPFF78RM0WHWBAEODDHB3F6D3B6EB6F543122DB2444FF2810C119" Type="http://schemas.microsoft.com/office/2006/relationships/officeDocumentMain" Target="docProps/core.xml"/><Relationship Id="CAWMQ6GO7RRQ06HGRPRNQL0Y7ZCMOAGREJ0XBJDUXF8RTQCTZ7BRKC0PFSUHP88RXEMXHOLYZHKD8MXJQFFTRFFV89CMWHCBAFODRHB356199762BE2EE105C186389C6981B776"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22" w:rsidRPr="003727A1" w:rsidRDefault="00536884" w:rsidP="00EE087D">
      <w:pPr>
        <w:spacing w:before="120" w:afterLines="50" w:after="156" w:line="360" w:lineRule="auto"/>
        <w:jc w:val="center"/>
        <w:rPr>
          <w:rFonts w:eastAsia="黑体"/>
          <w:b/>
          <w:sz w:val="32"/>
          <w:szCs w:val="32"/>
        </w:rPr>
      </w:pPr>
      <w:r>
        <w:rPr>
          <w:rFonts w:eastAsia="方正小标宋简体" w:hint="eastAsia"/>
          <w:sz w:val="44"/>
          <w:szCs w:val="44"/>
        </w:rPr>
        <w:t>20</w:t>
      </w:r>
      <w:r>
        <w:rPr>
          <w:rFonts w:eastAsia="方正小标宋简体"/>
          <w:sz w:val="44"/>
          <w:szCs w:val="44"/>
        </w:rPr>
        <w:t>2</w:t>
      </w:r>
      <w:r w:rsidR="00FD2F50">
        <w:rPr>
          <w:rFonts w:eastAsia="方正小标宋简体" w:hint="eastAsia"/>
          <w:sz w:val="44"/>
          <w:szCs w:val="44"/>
        </w:rPr>
        <w:t>4</w:t>
      </w:r>
      <w:r w:rsidR="00A276B6">
        <w:rPr>
          <w:rFonts w:eastAsia="方正小标宋简体" w:hint="eastAsia"/>
          <w:sz w:val="44"/>
          <w:szCs w:val="44"/>
        </w:rPr>
        <w:t>年北</w:t>
      </w:r>
      <w:r w:rsidR="00321A22">
        <w:rPr>
          <w:rFonts w:eastAsia="方正小标宋简体" w:hint="eastAsia"/>
          <w:sz w:val="44"/>
          <w:szCs w:val="44"/>
        </w:rPr>
        <w:t>京福田戴姆勒汽车有限公司</w:t>
      </w:r>
      <w:r w:rsidR="00321A22" w:rsidRPr="003727A1">
        <w:rPr>
          <w:rFonts w:eastAsia="黑体"/>
          <w:sz w:val="44"/>
          <w:szCs w:val="44"/>
        </w:rPr>
        <w:t>企业自行监测方案</w:t>
      </w:r>
      <w:r w:rsidR="00713011">
        <w:rPr>
          <w:rFonts w:eastAsia="黑体" w:hint="eastAsia"/>
          <w:sz w:val="44"/>
          <w:szCs w:val="44"/>
        </w:rPr>
        <w:t>（一厂区）</w:t>
      </w:r>
    </w:p>
    <w:p w:rsidR="00321A22" w:rsidRPr="00DA1997" w:rsidRDefault="00321A22" w:rsidP="00DA1997">
      <w:pPr>
        <w:spacing w:line="480" w:lineRule="auto"/>
        <w:ind w:firstLineChars="168" w:firstLine="470"/>
        <w:jc w:val="left"/>
        <w:rPr>
          <w:rFonts w:eastAsia="仿宋_GB2312"/>
          <w:color w:val="000000"/>
          <w:sz w:val="28"/>
          <w:szCs w:val="28"/>
        </w:rPr>
      </w:pPr>
      <w:r w:rsidRPr="00DA1997">
        <w:rPr>
          <w:rFonts w:eastAsia="仿宋_GB2312"/>
          <w:color w:val="000000"/>
          <w:sz w:val="28"/>
          <w:szCs w:val="28"/>
        </w:rPr>
        <w:t>按照环境保护部《国家重点监控企业自行监测及信息公开办法（试行）》（环发〔</w:t>
      </w:r>
      <w:r w:rsidRPr="00DA1997">
        <w:rPr>
          <w:rFonts w:eastAsia="仿宋_GB2312"/>
          <w:color w:val="000000"/>
          <w:sz w:val="28"/>
          <w:szCs w:val="28"/>
        </w:rPr>
        <w:t>2013</w:t>
      </w:r>
      <w:r w:rsidRPr="00DA1997">
        <w:rPr>
          <w:rFonts w:eastAsia="仿宋_GB2312"/>
          <w:color w:val="000000"/>
          <w:sz w:val="28"/>
          <w:szCs w:val="28"/>
        </w:rPr>
        <w:t>〕</w:t>
      </w:r>
      <w:r w:rsidRPr="00DA1997">
        <w:rPr>
          <w:rFonts w:eastAsia="仿宋_GB2312"/>
          <w:color w:val="000000"/>
          <w:sz w:val="28"/>
          <w:szCs w:val="28"/>
        </w:rPr>
        <w:t>81</w:t>
      </w:r>
      <w:r w:rsidRPr="00DA1997">
        <w:rPr>
          <w:rFonts w:eastAsia="仿宋_GB2312"/>
          <w:color w:val="000000"/>
          <w:sz w:val="28"/>
          <w:szCs w:val="28"/>
        </w:rPr>
        <w:t>号）</w:t>
      </w:r>
      <w:r w:rsidR="004B3178" w:rsidRPr="00DA1997">
        <w:rPr>
          <w:rFonts w:eastAsia="仿宋_GB2312" w:hint="eastAsia"/>
          <w:color w:val="000000"/>
          <w:sz w:val="28"/>
          <w:szCs w:val="28"/>
        </w:rPr>
        <w:t>及《</w:t>
      </w:r>
      <w:r w:rsidR="004B3178" w:rsidRPr="00DA1997">
        <w:rPr>
          <w:rFonts w:eastAsia="仿宋_GB2312" w:hint="eastAsia"/>
          <w:color w:val="000000"/>
          <w:sz w:val="28"/>
          <w:szCs w:val="28"/>
        </w:rPr>
        <w:t>2017</w:t>
      </w:r>
      <w:r w:rsidR="004B3178" w:rsidRPr="00DA1997">
        <w:rPr>
          <w:rFonts w:eastAsia="仿宋_GB2312" w:hint="eastAsia"/>
          <w:color w:val="000000"/>
          <w:sz w:val="28"/>
          <w:szCs w:val="28"/>
        </w:rPr>
        <w:t>年重点排污单位企业自行监测及信息公开》</w:t>
      </w:r>
      <w:r w:rsidRPr="00DA1997">
        <w:rPr>
          <w:rFonts w:eastAsia="仿宋_GB2312"/>
          <w:color w:val="000000"/>
          <w:sz w:val="28"/>
          <w:szCs w:val="28"/>
        </w:rPr>
        <w:t>要求，</w:t>
      </w:r>
      <w:r w:rsidRPr="00DA1997">
        <w:rPr>
          <w:rFonts w:eastAsia="仿宋_GB2312" w:hint="eastAsia"/>
          <w:color w:val="000000"/>
          <w:sz w:val="28"/>
          <w:szCs w:val="28"/>
        </w:rPr>
        <w:t>北京福田戴姆勒汽车有限公司</w:t>
      </w:r>
      <w:r w:rsidRPr="00DA1997">
        <w:rPr>
          <w:rFonts w:eastAsia="仿宋_GB2312"/>
          <w:color w:val="000000"/>
          <w:sz w:val="28"/>
          <w:szCs w:val="28"/>
        </w:rPr>
        <w:t>企业对所排放的污染物组织开展自行监测及信息公开，并制定自行监测方案（企业应对所有排口和排放的所有污染物开展自行监测）。</w:t>
      </w:r>
    </w:p>
    <w:p w:rsidR="00321A22" w:rsidRPr="00DA1997" w:rsidRDefault="00321A22" w:rsidP="00DA1997">
      <w:pPr>
        <w:numPr>
          <w:ilvl w:val="0"/>
          <w:numId w:val="1"/>
        </w:numPr>
        <w:tabs>
          <w:tab w:val="clear" w:pos="1360"/>
          <w:tab w:val="num" w:pos="0"/>
        </w:tabs>
        <w:ind w:left="0" w:firstLineChars="168" w:firstLine="504"/>
        <w:jc w:val="left"/>
        <w:rPr>
          <w:rFonts w:eastAsia="黑体"/>
          <w:sz w:val="30"/>
          <w:szCs w:val="30"/>
        </w:rPr>
      </w:pPr>
      <w:r w:rsidRPr="00DA1997">
        <w:rPr>
          <w:rFonts w:eastAsia="黑体"/>
          <w:sz w:val="30"/>
          <w:szCs w:val="30"/>
        </w:rPr>
        <w:t>企业基本情况</w:t>
      </w:r>
    </w:p>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t>1</w:t>
      </w:r>
      <w:r w:rsidRPr="00DA1997">
        <w:rPr>
          <w:rFonts w:eastAsia="楷体_GB2312"/>
          <w:b/>
          <w:sz w:val="30"/>
          <w:szCs w:val="30"/>
        </w:rPr>
        <w:t>．企业基础信息</w:t>
      </w:r>
    </w:p>
    <w:p w:rsidR="00321A22" w:rsidRDefault="00321A22" w:rsidP="00DA1997">
      <w:pPr>
        <w:spacing w:line="480" w:lineRule="auto"/>
        <w:ind w:firstLineChars="168" w:firstLine="470"/>
        <w:jc w:val="left"/>
        <w:rPr>
          <w:rFonts w:eastAsia="仿宋_GB2312"/>
          <w:color w:val="000000"/>
          <w:sz w:val="28"/>
          <w:szCs w:val="28"/>
        </w:rPr>
      </w:pPr>
      <w:r w:rsidRPr="00DA1997">
        <w:rPr>
          <w:rFonts w:eastAsia="仿宋_GB2312" w:hint="eastAsia"/>
          <w:color w:val="000000"/>
          <w:sz w:val="28"/>
          <w:szCs w:val="28"/>
        </w:rPr>
        <w:t>北京福田戴姆勒汽车有限公司（以下简称“公司”）于</w:t>
      </w:r>
      <w:r w:rsidRPr="00DA1997">
        <w:rPr>
          <w:rFonts w:eastAsia="仿宋_GB2312" w:hint="eastAsia"/>
          <w:color w:val="000000"/>
          <w:sz w:val="28"/>
          <w:szCs w:val="28"/>
        </w:rPr>
        <w:t>2011</w:t>
      </w:r>
      <w:r w:rsidRPr="00DA1997">
        <w:rPr>
          <w:rFonts w:eastAsia="仿宋_GB2312" w:hint="eastAsia"/>
          <w:color w:val="000000"/>
          <w:sz w:val="28"/>
          <w:szCs w:val="28"/>
        </w:rPr>
        <w:t>年</w:t>
      </w:r>
      <w:r w:rsidRPr="00DA1997">
        <w:rPr>
          <w:rFonts w:eastAsia="仿宋_GB2312" w:hint="eastAsia"/>
          <w:color w:val="000000"/>
          <w:sz w:val="28"/>
          <w:szCs w:val="28"/>
        </w:rPr>
        <w:t>12</w:t>
      </w:r>
      <w:r w:rsidRPr="00DA1997">
        <w:rPr>
          <w:rFonts w:eastAsia="仿宋_GB2312" w:hint="eastAsia"/>
          <w:color w:val="000000"/>
          <w:sz w:val="28"/>
          <w:szCs w:val="28"/>
        </w:rPr>
        <w:t>月</w:t>
      </w:r>
      <w:r w:rsidRPr="00DA1997">
        <w:rPr>
          <w:rFonts w:eastAsia="仿宋_GB2312" w:hint="eastAsia"/>
          <w:color w:val="000000"/>
          <w:sz w:val="28"/>
          <w:szCs w:val="28"/>
        </w:rPr>
        <w:t>16</w:t>
      </w:r>
      <w:r w:rsidRPr="00DA1997">
        <w:rPr>
          <w:rFonts w:eastAsia="仿宋_GB2312" w:hint="eastAsia"/>
          <w:color w:val="000000"/>
          <w:sz w:val="28"/>
          <w:szCs w:val="28"/>
        </w:rPr>
        <w:t>日注册成立，总投资额为</w:t>
      </w:r>
      <w:r w:rsidRPr="00DA1997">
        <w:rPr>
          <w:rFonts w:eastAsia="仿宋_GB2312" w:hint="eastAsia"/>
          <w:color w:val="000000"/>
          <w:sz w:val="28"/>
          <w:szCs w:val="28"/>
        </w:rPr>
        <w:t>99.506</w:t>
      </w:r>
      <w:r w:rsidRPr="00DA1997">
        <w:rPr>
          <w:rFonts w:eastAsia="仿宋_GB2312" w:hint="eastAsia"/>
          <w:color w:val="000000"/>
          <w:sz w:val="28"/>
          <w:szCs w:val="28"/>
        </w:rPr>
        <w:t>亿元人民币，注册资本</w:t>
      </w:r>
      <w:r w:rsidRPr="00DA1997">
        <w:rPr>
          <w:rFonts w:eastAsia="仿宋_GB2312" w:hint="eastAsia"/>
          <w:color w:val="000000"/>
          <w:sz w:val="28"/>
          <w:szCs w:val="28"/>
        </w:rPr>
        <w:t>56</w:t>
      </w:r>
      <w:r w:rsidRPr="00DA1997">
        <w:rPr>
          <w:rFonts w:eastAsia="仿宋_GB2312" w:hint="eastAsia"/>
          <w:color w:val="000000"/>
          <w:sz w:val="28"/>
          <w:szCs w:val="28"/>
        </w:rPr>
        <w:t>亿元人民币，由福田汽车和戴姆勒双方股比</w:t>
      </w:r>
      <w:r w:rsidRPr="00DA1997">
        <w:rPr>
          <w:rFonts w:eastAsia="仿宋_GB2312" w:hint="eastAsia"/>
          <w:color w:val="000000"/>
          <w:sz w:val="28"/>
          <w:szCs w:val="28"/>
        </w:rPr>
        <w:t>50:50</w:t>
      </w:r>
      <w:r w:rsidRPr="00DA1997">
        <w:rPr>
          <w:rFonts w:eastAsia="仿宋_GB2312" w:hint="eastAsia"/>
          <w:color w:val="000000"/>
          <w:sz w:val="28"/>
          <w:szCs w:val="28"/>
        </w:rPr>
        <w:t>共同出资组建而成，公司现有在册员工约</w:t>
      </w:r>
      <w:r w:rsidR="002430FC">
        <w:rPr>
          <w:rFonts w:eastAsia="仿宋_GB2312" w:hint="eastAsia"/>
          <w:color w:val="000000"/>
          <w:sz w:val="28"/>
          <w:szCs w:val="28"/>
        </w:rPr>
        <w:t>6</w:t>
      </w:r>
      <w:r w:rsidRPr="00DA1997">
        <w:rPr>
          <w:rFonts w:eastAsia="仿宋_GB2312" w:hint="eastAsia"/>
          <w:color w:val="000000"/>
          <w:sz w:val="28"/>
          <w:szCs w:val="28"/>
        </w:rPr>
        <w:t>,</w:t>
      </w:r>
      <w:r w:rsidR="002430FC">
        <w:rPr>
          <w:rFonts w:eastAsia="仿宋_GB2312" w:hint="eastAsia"/>
          <w:color w:val="000000"/>
          <w:sz w:val="28"/>
          <w:szCs w:val="28"/>
        </w:rPr>
        <w:t>0</w:t>
      </w:r>
      <w:r w:rsidRPr="00DA1997">
        <w:rPr>
          <w:rFonts w:eastAsia="仿宋_GB2312" w:hint="eastAsia"/>
          <w:color w:val="000000"/>
          <w:sz w:val="28"/>
          <w:szCs w:val="28"/>
        </w:rPr>
        <w:t>00</w:t>
      </w:r>
      <w:r w:rsidRPr="00DA1997">
        <w:rPr>
          <w:rFonts w:eastAsia="仿宋_GB2312" w:hint="eastAsia"/>
          <w:color w:val="000000"/>
          <w:sz w:val="28"/>
          <w:szCs w:val="28"/>
        </w:rPr>
        <w:t>人。公司从事中重型卡车及发动机的设计、制造和销售，以</w:t>
      </w:r>
      <w:r w:rsidR="002430FC">
        <w:rPr>
          <w:rFonts w:eastAsia="仿宋_GB2312" w:hint="eastAsia"/>
          <w:color w:val="000000"/>
          <w:sz w:val="28"/>
          <w:szCs w:val="28"/>
        </w:rPr>
        <w:t>“福田欧曼”作为整车商标，目前生产“福田欧曼”品牌的中重卡产品</w:t>
      </w:r>
      <w:r w:rsidRPr="00DA1997">
        <w:rPr>
          <w:rFonts w:eastAsia="仿宋_GB2312" w:hint="eastAsia"/>
          <w:color w:val="000000"/>
          <w:sz w:val="28"/>
          <w:szCs w:val="28"/>
        </w:rPr>
        <w:t>。整车生产能力为</w:t>
      </w:r>
      <w:r w:rsidRPr="00DA1997">
        <w:rPr>
          <w:rFonts w:eastAsia="仿宋_GB2312" w:hint="eastAsia"/>
          <w:color w:val="000000"/>
          <w:sz w:val="28"/>
          <w:szCs w:val="28"/>
        </w:rPr>
        <w:t>16</w:t>
      </w:r>
      <w:r w:rsidRPr="00DA1997">
        <w:rPr>
          <w:rFonts w:eastAsia="仿宋_GB2312" w:hint="eastAsia"/>
          <w:color w:val="000000"/>
          <w:sz w:val="28"/>
          <w:szCs w:val="28"/>
        </w:rPr>
        <w:t>万辆</w:t>
      </w:r>
      <w:r w:rsidRPr="00DA1997">
        <w:rPr>
          <w:rFonts w:eastAsia="仿宋_GB2312" w:hint="eastAsia"/>
          <w:color w:val="000000"/>
          <w:sz w:val="28"/>
          <w:szCs w:val="28"/>
        </w:rPr>
        <w:t>/</w:t>
      </w:r>
      <w:r w:rsidRPr="00DA1997">
        <w:rPr>
          <w:rFonts w:eastAsia="仿宋_GB2312" w:hint="eastAsia"/>
          <w:color w:val="000000"/>
          <w:sz w:val="28"/>
          <w:szCs w:val="28"/>
        </w:rPr>
        <w:t>年。</w:t>
      </w:r>
      <w:r w:rsidRPr="00DA1997">
        <w:rPr>
          <w:rFonts w:eastAsia="仿宋_GB2312"/>
          <w:color w:val="000000"/>
          <w:sz w:val="28"/>
          <w:szCs w:val="28"/>
        </w:rPr>
        <w:t>详见表</w:t>
      </w:r>
      <w:r w:rsidRPr="00DA1997">
        <w:rPr>
          <w:rFonts w:eastAsia="仿宋_GB2312"/>
          <w:color w:val="000000"/>
          <w:sz w:val="28"/>
          <w:szCs w:val="28"/>
        </w:rPr>
        <w:t>1</w:t>
      </w:r>
      <w:r w:rsidRPr="00DA1997">
        <w:rPr>
          <w:rFonts w:eastAsia="仿宋_GB2312"/>
          <w:color w:val="000000"/>
          <w:sz w:val="28"/>
          <w:szCs w:val="28"/>
        </w:rPr>
        <w:t>。</w:t>
      </w:r>
    </w:p>
    <w:p w:rsidR="00E36C11" w:rsidRPr="00156228" w:rsidRDefault="00E36C11" w:rsidP="00156228">
      <w:pPr>
        <w:pStyle w:val="a9"/>
        <w:spacing w:before="0" w:beforeAutospacing="0" w:after="0" w:afterAutospacing="0" w:line="360" w:lineRule="auto"/>
        <w:textAlignment w:val="baseline"/>
        <w:rPr>
          <w:rFonts w:ascii="仿宋_GB2312" w:eastAsia="仿宋_GB2312"/>
          <w:sz w:val="28"/>
          <w:szCs w:val="28"/>
        </w:rPr>
      </w:pPr>
      <w:r>
        <w:rPr>
          <w:rFonts w:ascii="微软雅黑" w:eastAsia="微软雅黑" w:hAnsi="微软雅黑" w:cs="方正兰亭细黑_GBK" w:hint="eastAsia"/>
          <w:b/>
          <w:bCs/>
          <w:color w:val="000000" w:themeColor="text1"/>
          <w:kern w:val="24"/>
          <w:sz w:val="32"/>
          <w:szCs w:val="32"/>
        </w:rPr>
        <w:t xml:space="preserve">   </w:t>
      </w:r>
      <w:r w:rsidRPr="00E36C11">
        <w:rPr>
          <w:rFonts w:ascii="仿宋_GB2312" w:eastAsia="仿宋_GB2312" w:hAnsi="微软雅黑" w:cs="方正兰亭细黑_GBK" w:hint="eastAsia"/>
          <w:bCs/>
          <w:color w:val="000000" w:themeColor="text1"/>
          <w:kern w:val="24"/>
          <w:sz w:val="28"/>
          <w:szCs w:val="28"/>
        </w:rPr>
        <w:t>一厂</w:t>
      </w:r>
      <w:r>
        <w:rPr>
          <w:rFonts w:ascii="仿宋_GB2312" w:eastAsia="仿宋_GB2312" w:hAnsi="微软雅黑" w:cs="方正兰亭细黑_GBK" w:hint="eastAsia"/>
          <w:bCs/>
          <w:color w:val="000000" w:themeColor="text1"/>
          <w:kern w:val="24"/>
          <w:sz w:val="28"/>
          <w:szCs w:val="28"/>
        </w:rPr>
        <w:t>区</w:t>
      </w:r>
      <w:r w:rsidRPr="00E36C11">
        <w:rPr>
          <w:rFonts w:ascii="仿宋_GB2312" w:eastAsia="仿宋_GB2312" w:hAnsi="微软雅黑" w:cs="方正兰亭细黑_GBK" w:hint="eastAsia"/>
          <w:bCs/>
          <w:color w:val="000000" w:themeColor="text1"/>
          <w:kern w:val="24"/>
          <w:sz w:val="28"/>
          <w:szCs w:val="28"/>
        </w:rPr>
        <w:t>于2002年8月28日投产，厂区占地面积约83.7万平方米，建筑面积20.3万平方米，拥有冲压、装焊、涂装、总装完整工艺，具备年产中重型卡车10万辆的生产能力。</w:t>
      </w:r>
      <w:r>
        <w:rPr>
          <w:rFonts w:ascii="仿宋_GB2312" w:eastAsia="仿宋_GB2312" w:hAnsi="微软雅黑" w:cs="方正兰亭细黑_GBK" w:hint="eastAsia"/>
          <w:bCs/>
          <w:color w:val="000000" w:themeColor="text1"/>
          <w:kern w:val="24"/>
          <w:sz w:val="28"/>
          <w:szCs w:val="28"/>
        </w:rPr>
        <w:t>19年由于生产安排调整一厂区总装部、涂装部停产</w:t>
      </w:r>
      <w:r w:rsidR="007D4C50">
        <w:rPr>
          <w:rFonts w:ascii="仿宋_GB2312" w:eastAsia="仿宋_GB2312" w:hAnsi="微软雅黑" w:cs="方正兰亭细黑_GBK" w:hint="eastAsia"/>
          <w:bCs/>
          <w:color w:val="000000" w:themeColor="text1"/>
          <w:kern w:val="24"/>
          <w:sz w:val="28"/>
          <w:szCs w:val="28"/>
        </w:rPr>
        <w:t>、20年初装焊部停产</w:t>
      </w:r>
      <w:r>
        <w:rPr>
          <w:rFonts w:ascii="仿宋_GB2312" w:eastAsia="仿宋_GB2312" w:hAnsi="微软雅黑" w:cs="方正兰亭细黑_GBK" w:hint="eastAsia"/>
          <w:bCs/>
          <w:color w:val="000000" w:themeColor="text1"/>
          <w:kern w:val="24"/>
          <w:sz w:val="28"/>
          <w:szCs w:val="28"/>
        </w:rPr>
        <w:t>。</w:t>
      </w:r>
      <w:r w:rsidR="00C97994">
        <w:rPr>
          <w:rFonts w:ascii="仿宋_GB2312" w:eastAsia="仿宋_GB2312" w:hAnsi="微软雅黑" w:cs="方正兰亭细黑_GBK" w:hint="eastAsia"/>
          <w:bCs/>
          <w:color w:val="000000" w:themeColor="text1"/>
          <w:kern w:val="24"/>
          <w:sz w:val="28"/>
          <w:szCs w:val="28"/>
        </w:rPr>
        <w:t>现阶段只余车架冲压部生产。</w:t>
      </w:r>
    </w:p>
    <w:p w:rsidR="00083EA8" w:rsidRPr="00156228" w:rsidRDefault="00321A22" w:rsidP="00156228">
      <w:pPr>
        <w:spacing w:line="480" w:lineRule="auto"/>
        <w:ind w:firstLineChars="168" w:firstLine="470"/>
        <w:jc w:val="left"/>
        <w:rPr>
          <w:rFonts w:eastAsia="仿宋_GB2312"/>
          <w:color w:val="000000"/>
          <w:sz w:val="28"/>
          <w:szCs w:val="28"/>
        </w:rPr>
      </w:pPr>
      <w:r w:rsidRPr="00DA1997">
        <w:rPr>
          <w:rFonts w:eastAsia="仿宋_GB2312"/>
          <w:color w:val="000000"/>
          <w:sz w:val="28"/>
          <w:szCs w:val="28"/>
        </w:rPr>
        <w:lastRenderedPageBreak/>
        <w:t>本企业自行监测方式为</w:t>
      </w:r>
      <w:r w:rsidR="00A276B6" w:rsidRPr="00DA1997">
        <w:rPr>
          <w:rFonts w:eastAsia="仿宋_GB2312" w:hint="eastAsia"/>
          <w:color w:val="000000"/>
          <w:sz w:val="28"/>
          <w:szCs w:val="28"/>
        </w:rPr>
        <w:t>自动监测与</w:t>
      </w:r>
      <w:r w:rsidRPr="00DA1997">
        <w:rPr>
          <w:rFonts w:eastAsia="仿宋_GB2312" w:hint="eastAsia"/>
          <w:color w:val="000000"/>
          <w:sz w:val="28"/>
          <w:szCs w:val="28"/>
        </w:rPr>
        <w:t>手工监测</w:t>
      </w:r>
      <w:r w:rsidR="00A276B6" w:rsidRPr="00DA1997">
        <w:rPr>
          <w:rFonts w:eastAsia="仿宋_GB2312" w:hint="eastAsia"/>
          <w:color w:val="000000"/>
          <w:sz w:val="28"/>
          <w:szCs w:val="28"/>
        </w:rPr>
        <w:t>相结合</w:t>
      </w:r>
      <w:r w:rsidRPr="00DA1997">
        <w:rPr>
          <w:rFonts w:eastAsia="仿宋_GB2312" w:hint="eastAsia"/>
          <w:color w:val="000000"/>
          <w:sz w:val="28"/>
          <w:szCs w:val="28"/>
        </w:rPr>
        <w:t>，手工监测为企业自承担监测</w:t>
      </w:r>
      <w:r w:rsidR="00A276B6" w:rsidRPr="00DA1997">
        <w:rPr>
          <w:rFonts w:eastAsia="仿宋_GB2312" w:hint="eastAsia"/>
          <w:color w:val="000000"/>
          <w:sz w:val="28"/>
          <w:szCs w:val="28"/>
        </w:rPr>
        <w:t>、自动监测为委托第三方运维</w:t>
      </w:r>
      <w:r w:rsidRPr="00DA1997">
        <w:rPr>
          <w:rFonts w:eastAsia="仿宋_GB2312" w:hint="eastAsia"/>
          <w:color w:val="000000"/>
          <w:sz w:val="28"/>
          <w:szCs w:val="28"/>
        </w:rPr>
        <w:t>。</w:t>
      </w:r>
    </w:p>
    <w:p w:rsidR="00321A22" w:rsidRPr="003727A1" w:rsidRDefault="00321A22" w:rsidP="00321A22">
      <w:pPr>
        <w:spacing w:line="360" w:lineRule="auto"/>
        <w:ind w:firstLineChars="62" w:firstLine="174"/>
        <w:jc w:val="center"/>
        <w:rPr>
          <w:rFonts w:eastAsia="仿宋_GB2312"/>
          <w:color w:val="0000FF"/>
          <w:sz w:val="28"/>
          <w:szCs w:val="28"/>
        </w:rPr>
      </w:pPr>
      <w:r w:rsidRPr="003727A1">
        <w:rPr>
          <w:rFonts w:eastAsia="仿宋_GB2312"/>
          <w:sz w:val="28"/>
          <w:szCs w:val="28"/>
        </w:rPr>
        <w:t>表</w:t>
      </w:r>
      <w:r w:rsidRPr="003727A1">
        <w:rPr>
          <w:rFonts w:eastAsia="仿宋_GB2312"/>
          <w:sz w:val="28"/>
          <w:szCs w:val="28"/>
        </w:rPr>
        <w:t xml:space="preserve">1  </w:t>
      </w:r>
      <w:r w:rsidRPr="003727A1">
        <w:rPr>
          <w:rFonts w:eastAsia="仿宋_GB2312"/>
          <w:sz w:val="28"/>
          <w:szCs w:val="28"/>
        </w:rPr>
        <w:t>企业基础信息</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672"/>
        <w:gridCol w:w="1193"/>
        <w:gridCol w:w="2767"/>
      </w:tblGrid>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北京福田戴姆勒汽车有限公司</w:t>
            </w:r>
          </w:p>
        </w:tc>
      </w:tr>
      <w:tr w:rsidR="00321A22" w:rsidRPr="003727A1" w:rsidTr="002536E0">
        <w:trPr>
          <w:trHeight w:val="71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污染源类型</w:t>
            </w:r>
          </w:p>
        </w:tc>
        <w:tc>
          <w:tcPr>
            <w:tcW w:w="6632" w:type="dxa"/>
            <w:gridSpan w:val="3"/>
            <w:shd w:val="clear" w:color="auto" w:fill="auto"/>
            <w:noWrap/>
            <w:vAlign w:val="center"/>
          </w:tcPr>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00C86105">
              <w:rPr>
                <w:rFonts w:eastAsia="仿宋_GB2312"/>
                <w:color w:val="000000"/>
                <w:kern w:val="0"/>
                <w:sz w:val="22"/>
              </w:rPr>
              <w:t xml:space="preserve"> </w:t>
            </w:r>
            <w:r w:rsidRPr="003727A1">
              <w:rPr>
                <w:rFonts w:eastAsia="仿宋_GB2312"/>
                <w:color w:val="000000"/>
                <w:kern w:val="0"/>
                <w:sz w:val="22"/>
              </w:rPr>
              <w:t>废气企业</w:t>
            </w:r>
            <w:r w:rsidRPr="003727A1">
              <w:rPr>
                <w:rFonts w:eastAsia="仿宋_GB2312"/>
                <w:color w:val="000000"/>
                <w:kern w:val="0"/>
                <w:sz w:val="22"/>
              </w:rPr>
              <w:t xml:space="preserve">          </w:t>
            </w:r>
            <w:r w:rsidR="007474D3" w:rsidRPr="003727A1">
              <w:rPr>
                <w:rFonts w:eastAsia="仿宋_GB2312"/>
                <w:color w:val="000000"/>
                <w:kern w:val="0"/>
                <w:sz w:val="22"/>
              </w:rPr>
              <w:t>■</w:t>
            </w:r>
            <w:r w:rsidR="00C86105">
              <w:rPr>
                <w:rFonts w:eastAsia="仿宋_GB2312"/>
                <w:color w:val="000000"/>
                <w:kern w:val="0"/>
                <w:sz w:val="22"/>
              </w:rPr>
              <w:t xml:space="preserve"> </w:t>
            </w:r>
            <w:r w:rsidRPr="003727A1">
              <w:rPr>
                <w:rFonts w:eastAsia="仿宋_GB2312"/>
                <w:color w:val="000000"/>
                <w:kern w:val="0"/>
                <w:sz w:val="22"/>
              </w:rPr>
              <w:t>废水企业</w:t>
            </w:r>
          </w:p>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污水处理厂</w:t>
            </w:r>
            <w:r w:rsidRPr="003727A1">
              <w:rPr>
                <w:rFonts w:eastAsia="仿宋_GB2312"/>
                <w:color w:val="000000"/>
                <w:kern w:val="0"/>
                <w:sz w:val="22"/>
              </w:rPr>
              <w:t xml:space="preserve">           □</w:t>
            </w:r>
            <w:r w:rsidRPr="003727A1">
              <w:rPr>
                <w:rFonts w:eastAsia="仿宋_GB2312"/>
                <w:color w:val="000000"/>
                <w:kern w:val="0"/>
                <w:sz w:val="22"/>
              </w:rPr>
              <w:t>重金属企业</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地址</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北京市怀柔区红螺东路</w:t>
            </w:r>
            <w:r>
              <w:rPr>
                <w:rFonts w:eastAsia="仿宋_GB2312" w:hint="eastAsia"/>
                <w:color w:val="000000"/>
                <w:kern w:val="0"/>
                <w:sz w:val="22"/>
              </w:rPr>
              <w:t>21</w:t>
            </w:r>
            <w:r>
              <w:rPr>
                <w:rFonts w:eastAsia="仿宋_GB2312" w:hint="eastAsia"/>
                <w:color w:val="000000"/>
                <w:kern w:val="0"/>
                <w:sz w:val="22"/>
              </w:rPr>
              <w:t>号</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所在地经度</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116.638</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纬度</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40.353</w:t>
            </w:r>
          </w:p>
        </w:tc>
      </w:tr>
      <w:tr w:rsidR="00321A22" w:rsidRPr="003727A1" w:rsidTr="002536E0">
        <w:trPr>
          <w:trHeight w:val="68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法人代表</w:t>
            </w:r>
          </w:p>
        </w:tc>
        <w:tc>
          <w:tcPr>
            <w:tcW w:w="2672" w:type="dxa"/>
            <w:shd w:val="clear" w:color="auto" w:fill="auto"/>
            <w:noWrap/>
            <w:vAlign w:val="center"/>
          </w:tcPr>
          <w:p w:rsidR="00321A22" w:rsidRPr="00655355" w:rsidRDefault="00CA1D73" w:rsidP="00655355">
            <w:pPr>
              <w:widowControl/>
              <w:snapToGrid w:val="0"/>
              <w:jc w:val="center"/>
              <w:rPr>
                <w:rFonts w:ascii="Times New Roman" w:eastAsia="仿宋_GB2312" w:hAnsi="Times New Roman" w:cs="Arial"/>
                <w:color w:val="000000"/>
                <w:kern w:val="0"/>
                <w:sz w:val="24"/>
              </w:rPr>
            </w:pPr>
            <w:r>
              <w:rPr>
                <w:rFonts w:ascii="Times New Roman" w:eastAsia="仿宋_GB2312" w:hAnsi="Times New Roman" w:cs="Arial" w:hint="eastAsia"/>
                <w:color w:val="000000"/>
                <w:kern w:val="0"/>
                <w:sz w:val="24"/>
              </w:rPr>
              <w:t>常瑞</w:t>
            </w:r>
          </w:p>
        </w:tc>
        <w:tc>
          <w:tcPr>
            <w:tcW w:w="1193" w:type="dxa"/>
            <w:shd w:val="clear" w:color="auto" w:fill="auto"/>
            <w:noWrap/>
            <w:vAlign w:val="center"/>
          </w:tcPr>
          <w:p w:rsidR="00321A22" w:rsidRPr="003727A1" w:rsidRDefault="004B3178" w:rsidP="00977D7A">
            <w:pPr>
              <w:widowControl/>
              <w:jc w:val="center"/>
              <w:rPr>
                <w:rFonts w:eastAsia="仿宋_GB2312"/>
                <w:color w:val="000000"/>
                <w:kern w:val="0"/>
                <w:sz w:val="22"/>
              </w:rPr>
            </w:pPr>
            <w:r>
              <w:rPr>
                <w:rFonts w:eastAsia="仿宋_GB2312" w:hint="eastAsia"/>
                <w:color w:val="000000"/>
                <w:kern w:val="0"/>
                <w:sz w:val="22"/>
              </w:rPr>
              <w:t>统一社会信用代码</w:t>
            </w:r>
          </w:p>
        </w:tc>
        <w:tc>
          <w:tcPr>
            <w:tcW w:w="2767" w:type="dxa"/>
            <w:shd w:val="clear" w:color="auto" w:fill="auto"/>
            <w:noWrap/>
            <w:vAlign w:val="center"/>
          </w:tcPr>
          <w:p w:rsidR="00321A22" w:rsidRPr="003727A1" w:rsidRDefault="004B3178" w:rsidP="00977D7A">
            <w:pPr>
              <w:widowControl/>
              <w:jc w:val="center"/>
              <w:rPr>
                <w:rFonts w:eastAsia="仿宋_GB2312"/>
                <w:color w:val="000000"/>
                <w:kern w:val="0"/>
                <w:sz w:val="22"/>
              </w:rPr>
            </w:pPr>
            <w:r>
              <w:rPr>
                <w:rFonts w:eastAsia="仿宋_GB2312" w:hint="eastAsia"/>
                <w:color w:val="000000"/>
                <w:kern w:val="0"/>
                <w:sz w:val="22"/>
              </w:rPr>
              <w:t>9111000071788494XU</w:t>
            </w:r>
          </w:p>
        </w:tc>
      </w:tr>
      <w:tr w:rsidR="00321A22" w:rsidRPr="003727A1" w:rsidTr="002536E0">
        <w:trPr>
          <w:trHeight w:val="704"/>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联系人</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牛丁</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监测人员数量</w:t>
            </w:r>
          </w:p>
        </w:tc>
        <w:tc>
          <w:tcPr>
            <w:tcW w:w="2767" w:type="dxa"/>
            <w:shd w:val="clear" w:color="auto" w:fill="auto"/>
            <w:noWrap/>
            <w:vAlign w:val="center"/>
          </w:tcPr>
          <w:p w:rsidR="00321A22" w:rsidRPr="003727A1" w:rsidRDefault="005567CD" w:rsidP="00977D7A">
            <w:pPr>
              <w:widowControl/>
              <w:jc w:val="center"/>
              <w:rPr>
                <w:rFonts w:eastAsia="仿宋_GB2312"/>
                <w:color w:val="000000"/>
                <w:kern w:val="0"/>
                <w:sz w:val="22"/>
              </w:rPr>
            </w:pPr>
            <w:r>
              <w:rPr>
                <w:rFonts w:eastAsia="仿宋_GB2312" w:hint="eastAsia"/>
                <w:color w:val="000000"/>
                <w:kern w:val="0"/>
                <w:sz w:val="22"/>
              </w:rPr>
              <w:t>1</w:t>
            </w:r>
          </w:p>
        </w:tc>
      </w:tr>
      <w:tr w:rsidR="00321A22" w:rsidRPr="003727A1" w:rsidTr="002536E0">
        <w:trPr>
          <w:trHeight w:val="700"/>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所属行业</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汽车整车制造</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投运时间</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2012.7</w:t>
            </w:r>
          </w:p>
        </w:tc>
      </w:tr>
      <w:tr w:rsidR="00321A22" w:rsidRPr="003727A1" w:rsidTr="00EE087D">
        <w:trPr>
          <w:trHeight w:val="1183"/>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自行监测方式</w:t>
            </w:r>
          </w:p>
        </w:tc>
        <w:tc>
          <w:tcPr>
            <w:tcW w:w="6632" w:type="dxa"/>
            <w:gridSpan w:val="3"/>
            <w:shd w:val="clear" w:color="auto" w:fill="auto"/>
            <w:noWrap/>
            <w:vAlign w:val="center"/>
          </w:tcPr>
          <w:p w:rsidR="00321A22" w:rsidRPr="003727A1" w:rsidRDefault="007474D3" w:rsidP="00977D7A">
            <w:pPr>
              <w:widowControl/>
              <w:rPr>
                <w:rFonts w:eastAsia="仿宋_GB2312"/>
                <w:color w:val="000000"/>
                <w:kern w:val="0"/>
                <w:sz w:val="22"/>
              </w:rPr>
            </w:pPr>
            <w:r w:rsidRPr="003727A1">
              <w:rPr>
                <w:rFonts w:eastAsia="仿宋_GB2312"/>
                <w:color w:val="000000"/>
                <w:kern w:val="0"/>
                <w:sz w:val="22"/>
              </w:rPr>
              <w:t>■</w:t>
            </w:r>
            <w:r w:rsidR="00C86105">
              <w:rPr>
                <w:rFonts w:eastAsia="仿宋_GB2312"/>
                <w:color w:val="000000"/>
                <w:kern w:val="0"/>
                <w:sz w:val="22"/>
              </w:rPr>
              <w:t xml:space="preserve"> </w:t>
            </w:r>
            <w:r w:rsidR="00321A22" w:rsidRPr="003727A1">
              <w:rPr>
                <w:rFonts w:eastAsia="仿宋_GB2312"/>
                <w:color w:val="000000"/>
                <w:kern w:val="0"/>
                <w:sz w:val="22"/>
              </w:rPr>
              <w:t>自动监测与手工监测相结合</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仅自动监测</w:t>
            </w:r>
          </w:p>
          <w:p w:rsidR="00321A22" w:rsidRPr="003727A1" w:rsidRDefault="007474D3" w:rsidP="00977D7A">
            <w:pPr>
              <w:widowControl/>
              <w:rPr>
                <w:rFonts w:eastAsia="仿宋_GB2312"/>
                <w:color w:val="000000"/>
                <w:kern w:val="0"/>
                <w:sz w:val="22"/>
              </w:rPr>
            </w:pPr>
            <w:r w:rsidRPr="003727A1">
              <w:rPr>
                <w:rFonts w:eastAsia="仿宋_GB2312"/>
                <w:color w:val="000000"/>
                <w:kern w:val="0"/>
                <w:sz w:val="22"/>
              </w:rPr>
              <w:t>□</w:t>
            </w:r>
            <w:r w:rsidR="00321A22" w:rsidRPr="003727A1">
              <w:rPr>
                <w:rFonts w:eastAsia="仿宋_GB2312"/>
                <w:color w:val="000000"/>
                <w:kern w:val="0"/>
                <w:sz w:val="22"/>
              </w:rPr>
              <w:t>仅手工监测</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自动监测运维方式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企业自运维</w:t>
            </w:r>
          </w:p>
        </w:tc>
        <w:tc>
          <w:tcPr>
            <w:tcW w:w="3960" w:type="dxa"/>
            <w:gridSpan w:val="2"/>
            <w:shd w:val="clear" w:color="auto" w:fill="auto"/>
            <w:noWrap/>
            <w:vAlign w:val="center"/>
          </w:tcPr>
          <w:p w:rsidR="00321A22" w:rsidRPr="003727A1" w:rsidRDefault="007474D3" w:rsidP="007474D3">
            <w:pPr>
              <w:widowControl/>
              <w:ind w:firstLineChars="50" w:firstLine="110"/>
              <w:jc w:val="center"/>
              <w:rPr>
                <w:rFonts w:eastAsia="仿宋_GB2312"/>
                <w:color w:val="000000"/>
                <w:kern w:val="0"/>
                <w:sz w:val="22"/>
              </w:rPr>
            </w:pPr>
            <w:r w:rsidRPr="003727A1">
              <w:rPr>
                <w:rFonts w:eastAsia="仿宋_GB2312"/>
                <w:color w:val="000000"/>
                <w:kern w:val="0"/>
                <w:sz w:val="22"/>
              </w:rPr>
              <w:t>□</w:t>
            </w:r>
            <w:r w:rsidR="00321A22" w:rsidRPr="003727A1">
              <w:rPr>
                <w:rFonts w:eastAsia="仿宋_GB2312"/>
                <w:color w:val="000000"/>
                <w:kern w:val="0"/>
                <w:sz w:val="22"/>
              </w:rPr>
              <w:t>是</w:t>
            </w:r>
            <w:r w:rsidR="00321A22" w:rsidRPr="003727A1">
              <w:rPr>
                <w:rFonts w:eastAsia="仿宋_GB2312"/>
                <w:color w:val="000000"/>
                <w:kern w:val="0"/>
                <w:sz w:val="22"/>
              </w:rPr>
              <w:t xml:space="preserve">    </w:t>
            </w:r>
            <w:r w:rsidRPr="003727A1">
              <w:rPr>
                <w:rFonts w:ascii="Arial" w:eastAsia="仿宋_GB2312" w:hAnsi="Arial" w:cs="Arial"/>
                <w:color w:val="000000"/>
                <w:kern w:val="0"/>
                <w:sz w:val="22"/>
              </w:rPr>
              <w:t>■</w:t>
            </w:r>
            <w:r w:rsidR="00321A22" w:rsidRPr="003727A1">
              <w:rPr>
                <w:rFonts w:eastAsia="仿宋_GB2312"/>
                <w:color w:val="000000"/>
                <w:kern w:val="0"/>
                <w:sz w:val="22"/>
              </w:rPr>
              <w:t>否</w:t>
            </w:r>
          </w:p>
        </w:tc>
      </w:tr>
      <w:tr w:rsidR="00321A22" w:rsidRPr="003727A1" w:rsidTr="00977D7A">
        <w:trPr>
          <w:trHeight w:val="56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委托第三方运营机构名称</w:t>
            </w:r>
          </w:p>
        </w:tc>
        <w:tc>
          <w:tcPr>
            <w:tcW w:w="3960" w:type="dxa"/>
            <w:gridSpan w:val="2"/>
            <w:shd w:val="clear" w:color="auto" w:fill="auto"/>
            <w:noWrap/>
            <w:vAlign w:val="center"/>
          </w:tcPr>
          <w:p w:rsidR="007474D3" w:rsidRPr="003727A1" w:rsidRDefault="007474D3" w:rsidP="007474D3">
            <w:pPr>
              <w:widowControl/>
              <w:jc w:val="left"/>
              <w:rPr>
                <w:rFonts w:eastAsia="仿宋_GB2312"/>
                <w:color w:val="000000"/>
                <w:kern w:val="0"/>
                <w:sz w:val="22"/>
              </w:rPr>
            </w:pPr>
            <w:r>
              <w:rPr>
                <w:rFonts w:eastAsia="仿宋_GB2312" w:hint="eastAsia"/>
                <w:color w:val="000000"/>
                <w:kern w:val="0"/>
                <w:sz w:val="22"/>
              </w:rPr>
              <w:t>锅炉废气</w:t>
            </w:r>
            <w:r w:rsidR="00CA1D73">
              <w:rPr>
                <w:rFonts w:eastAsia="仿宋_GB2312" w:hint="eastAsia"/>
                <w:color w:val="000000"/>
                <w:kern w:val="0"/>
                <w:sz w:val="22"/>
              </w:rPr>
              <w:t>、</w:t>
            </w:r>
            <w:r w:rsidR="00801B9F" w:rsidRPr="00BE2D01">
              <w:rPr>
                <w:rFonts w:ascii="仿宋_GB2312" w:eastAsia="仿宋_GB2312" w:hint="eastAsia"/>
                <w:color w:val="000000"/>
                <w:kern w:val="0"/>
                <w:sz w:val="22"/>
              </w:rPr>
              <w:t>非甲烷总烃废气由</w:t>
            </w:r>
            <w:r w:rsidR="00801B9F" w:rsidRPr="00BE2D01">
              <w:rPr>
                <w:rFonts w:ascii="仿宋_GB2312" w:eastAsia="仿宋_GB2312" w:hint="eastAsia"/>
                <w:sz w:val="22"/>
              </w:rPr>
              <w:t>北京英浮泰环保科技有限公司承担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474D3" w:rsidRPr="007474D3" w:rsidTr="007474D3">
              <w:trPr>
                <w:tblCellSpacing w:w="15" w:type="dxa"/>
              </w:trPr>
              <w:tc>
                <w:tcPr>
                  <w:tcW w:w="0" w:type="auto"/>
                  <w:hideMark/>
                </w:tcPr>
                <w:p w:rsidR="007474D3" w:rsidRPr="007474D3" w:rsidRDefault="007474D3" w:rsidP="007474D3">
                  <w:pPr>
                    <w:widowControl/>
                    <w:jc w:val="left"/>
                    <w:rPr>
                      <w:rFonts w:ascii="Arial" w:hAnsi="Arial" w:cs="Arial"/>
                      <w:kern w:val="0"/>
                      <w:sz w:val="20"/>
                      <w:szCs w:val="20"/>
                    </w:rPr>
                  </w:pPr>
                </w:p>
              </w:tc>
            </w:tr>
          </w:tbl>
          <w:p w:rsidR="00321A22" w:rsidRPr="007474D3" w:rsidRDefault="00321A22" w:rsidP="00977D7A">
            <w:pPr>
              <w:widowControl/>
              <w:jc w:val="center"/>
              <w:rPr>
                <w:rFonts w:eastAsia="仿宋_GB2312"/>
                <w:color w:val="000000"/>
                <w:kern w:val="0"/>
                <w:sz w:val="22"/>
              </w:rPr>
            </w:pP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手工监测方式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自承担</w:t>
            </w:r>
          </w:p>
        </w:tc>
        <w:tc>
          <w:tcPr>
            <w:tcW w:w="3960" w:type="dxa"/>
            <w:gridSpan w:val="2"/>
            <w:shd w:val="clear" w:color="auto" w:fill="auto"/>
            <w:noWrap/>
            <w:vAlign w:val="center"/>
          </w:tcPr>
          <w:p w:rsidR="00321A22" w:rsidRPr="003727A1" w:rsidRDefault="007474D3" w:rsidP="00977D7A">
            <w:pPr>
              <w:widowControl/>
              <w:ind w:firstLineChars="50" w:firstLine="110"/>
              <w:jc w:val="center"/>
              <w:rPr>
                <w:rFonts w:eastAsia="仿宋_GB2312"/>
                <w:color w:val="000000"/>
                <w:kern w:val="0"/>
                <w:sz w:val="22"/>
              </w:rPr>
            </w:pPr>
            <w:r w:rsidRPr="003727A1">
              <w:rPr>
                <w:rFonts w:eastAsia="仿宋_GB2312"/>
                <w:color w:val="000000"/>
                <w:kern w:val="0"/>
                <w:sz w:val="22"/>
              </w:rPr>
              <w:t>■</w:t>
            </w:r>
            <w:r w:rsidR="00C86105">
              <w:rPr>
                <w:rFonts w:eastAsia="仿宋_GB2312"/>
                <w:color w:val="000000"/>
                <w:kern w:val="0"/>
                <w:sz w:val="22"/>
              </w:rPr>
              <w:t xml:space="preserve"> </w:t>
            </w:r>
            <w:r w:rsidR="00321A22" w:rsidRPr="003727A1">
              <w:rPr>
                <w:rFonts w:eastAsia="仿宋_GB2312"/>
                <w:color w:val="000000"/>
                <w:kern w:val="0"/>
                <w:sz w:val="22"/>
              </w:rPr>
              <w:t>是</w:t>
            </w:r>
            <w:r w:rsidR="00321A22" w:rsidRPr="003727A1">
              <w:rPr>
                <w:rFonts w:eastAsia="仿宋_GB2312"/>
                <w:color w:val="000000"/>
                <w:kern w:val="0"/>
                <w:sz w:val="22"/>
              </w:rPr>
              <w:t xml:space="preserve">     </w:t>
            </w:r>
            <w:r w:rsidR="00463569" w:rsidRPr="003727A1">
              <w:rPr>
                <w:rFonts w:eastAsia="仿宋_GB2312"/>
                <w:color w:val="000000"/>
                <w:kern w:val="0"/>
                <w:sz w:val="22"/>
              </w:rPr>
              <w:t>□</w:t>
            </w:r>
            <w:r w:rsidR="00321A22" w:rsidRPr="003727A1">
              <w:rPr>
                <w:rFonts w:eastAsia="仿宋_GB2312"/>
                <w:color w:val="000000"/>
                <w:kern w:val="0"/>
                <w:sz w:val="22"/>
              </w:rPr>
              <w:t>否</w:t>
            </w:r>
          </w:p>
        </w:tc>
      </w:tr>
      <w:tr w:rsidR="00321A22" w:rsidRPr="003727A1" w:rsidTr="00EE087D">
        <w:trPr>
          <w:trHeight w:val="85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委托监测机构名称</w:t>
            </w:r>
          </w:p>
        </w:tc>
        <w:tc>
          <w:tcPr>
            <w:tcW w:w="3960" w:type="dxa"/>
            <w:gridSpan w:val="2"/>
            <w:shd w:val="clear" w:color="auto" w:fill="auto"/>
            <w:noWrap/>
            <w:vAlign w:val="center"/>
          </w:tcPr>
          <w:p w:rsidR="00321A22" w:rsidRPr="003727A1" w:rsidRDefault="00321A22" w:rsidP="00864BA3">
            <w:pPr>
              <w:widowControl/>
              <w:jc w:val="center"/>
              <w:rPr>
                <w:rFonts w:eastAsia="仿宋_GB2312"/>
                <w:color w:val="000000"/>
                <w:kern w:val="0"/>
                <w:sz w:val="22"/>
              </w:rPr>
            </w:pPr>
            <w:r>
              <w:rPr>
                <w:rFonts w:eastAsia="仿宋_GB2312" w:hint="eastAsia"/>
                <w:color w:val="000000"/>
                <w:kern w:val="0"/>
                <w:sz w:val="22"/>
              </w:rPr>
              <w:t>北京奥达</w:t>
            </w:r>
            <w:r w:rsidR="00801B9F">
              <w:rPr>
                <w:rFonts w:eastAsia="仿宋_GB2312" w:hint="eastAsia"/>
                <w:color w:val="000000"/>
                <w:kern w:val="0"/>
                <w:sz w:val="22"/>
              </w:rPr>
              <w:t>清</w:t>
            </w:r>
            <w:r>
              <w:rPr>
                <w:rFonts w:eastAsia="仿宋_GB2312" w:hint="eastAsia"/>
                <w:color w:val="000000"/>
                <w:kern w:val="0"/>
                <w:sz w:val="22"/>
              </w:rPr>
              <w:t>环境检测有限公司</w:t>
            </w:r>
            <w:r w:rsidR="002007BD">
              <w:rPr>
                <w:rFonts w:eastAsia="仿宋_GB2312" w:hint="eastAsia"/>
                <w:color w:val="000000"/>
                <w:kern w:val="0"/>
                <w:sz w:val="22"/>
              </w:rPr>
              <w:t>、</w:t>
            </w:r>
            <w:r w:rsidR="002007BD" w:rsidRPr="004F0B39">
              <w:rPr>
                <w:rFonts w:eastAsia="仿宋_GB2312" w:hint="eastAsia"/>
                <w:color w:val="000000"/>
                <w:kern w:val="0"/>
                <w:sz w:val="22"/>
              </w:rPr>
              <w:t>北京中科惠盈检测技术服务有限公司</w:t>
            </w:r>
          </w:p>
        </w:tc>
      </w:tr>
      <w:tr w:rsidR="00321A22" w:rsidRPr="003727A1" w:rsidTr="00EE087D">
        <w:trPr>
          <w:trHeight w:val="1139"/>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排放污染物名称</w:t>
            </w:r>
          </w:p>
        </w:tc>
        <w:tc>
          <w:tcPr>
            <w:tcW w:w="6632" w:type="dxa"/>
            <w:gridSpan w:val="3"/>
            <w:shd w:val="clear" w:color="auto" w:fill="auto"/>
            <w:noWrap/>
            <w:vAlign w:val="center"/>
          </w:tcPr>
          <w:p w:rsidR="00321A22" w:rsidRPr="003727A1" w:rsidRDefault="00321A22" w:rsidP="002536E0">
            <w:pPr>
              <w:widowControl/>
              <w:jc w:val="left"/>
              <w:rPr>
                <w:rFonts w:eastAsia="仿宋_GB2312"/>
                <w:color w:val="000000"/>
                <w:kern w:val="0"/>
                <w:sz w:val="22"/>
              </w:rPr>
            </w:pPr>
            <w:r>
              <w:rPr>
                <w:rFonts w:eastAsia="仿宋_GB2312" w:hint="eastAsia"/>
                <w:color w:val="000000"/>
                <w:kern w:val="0"/>
                <w:sz w:val="22"/>
              </w:rPr>
              <w:t>化学需氧量、</w:t>
            </w:r>
            <w:r w:rsidR="001013AB">
              <w:rPr>
                <w:rFonts w:eastAsia="仿宋_GB2312" w:hint="eastAsia"/>
                <w:color w:val="000000"/>
                <w:kern w:val="0"/>
                <w:sz w:val="22"/>
              </w:rPr>
              <w:t>氨氮、</w:t>
            </w:r>
            <w:r>
              <w:rPr>
                <w:rFonts w:eastAsia="仿宋_GB2312" w:hint="eastAsia"/>
                <w:color w:val="000000"/>
                <w:kern w:val="0"/>
                <w:sz w:val="22"/>
              </w:rPr>
              <w:t>生化需氧量、</w:t>
            </w:r>
            <w:r w:rsidR="001013AB">
              <w:rPr>
                <w:rFonts w:eastAsia="仿宋_GB2312" w:hint="eastAsia"/>
                <w:color w:val="000000"/>
                <w:kern w:val="0"/>
                <w:sz w:val="22"/>
              </w:rPr>
              <w:t>悬浮物、</w:t>
            </w:r>
            <w:r>
              <w:rPr>
                <w:rFonts w:eastAsia="仿宋_GB2312" w:hint="eastAsia"/>
                <w:color w:val="000000"/>
                <w:kern w:val="0"/>
                <w:sz w:val="22"/>
              </w:rPr>
              <w:t>石油类、</w:t>
            </w:r>
            <w:r w:rsidR="005567CD">
              <w:rPr>
                <w:rFonts w:eastAsia="仿宋_GB2312" w:hint="eastAsia"/>
                <w:color w:val="000000"/>
                <w:kern w:val="0"/>
                <w:sz w:val="22"/>
              </w:rPr>
              <w:t>动植物油、</w:t>
            </w:r>
            <w:r>
              <w:rPr>
                <w:rFonts w:eastAsia="仿宋_GB2312" w:hint="eastAsia"/>
                <w:color w:val="000000"/>
                <w:kern w:val="0"/>
                <w:sz w:val="22"/>
              </w:rPr>
              <w:t>颗粒物、二氧化硫、氮氧化物、苯、苯系物、非甲烷总烃、</w:t>
            </w:r>
            <w:r w:rsidR="001013AB">
              <w:rPr>
                <w:rFonts w:eastAsia="仿宋_GB2312" w:hint="eastAsia"/>
                <w:color w:val="000000"/>
                <w:kern w:val="0"/>
                <w:sz w:val="22"/>
              </w:rPr>
              <w:t>油烟、</w:t>
            </w:r>
            <w:r>
              <w:rPr>
                <w:rFonts w:eastAsia="仿宋_GB2312" w:hint="eastAsia"/>
                <w:color w:val="000000"/>
                <w:kern w:val="0"/>
                <w:sz w:val="22"/>
              </w:rPr>
              <w:t>噪声</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主要产品</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载重汽车</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生产周期</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12</w:t>
            </w:r>
            <w:r>
              <w:rPr>
                <w:rFonts w:eastAsia="仿宋_GB2312" w:hint="eastAsia"/>
                <w:color w:val="000000"/>
                <w:kern w:val="0"/>
                <w:sz w:val="22"/>
              </w:rPr>
              <w:t>天</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主要生产工艺</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冲压、</w:t>
            </w:r>
            <w:r w:rsidR="004E33C5">
              <w:rPr>
                <w:rFonts w:eastAsia="仿宋_GB2312" w:hint="eastAsia"/>
                <w:color w:val="000000"/>
                <w:kern w:val="0"/>
                <w:sz w:val="22"/>
              </w:rPr>
              <w:t>车架</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治理设施</w:t>
            </w:r>
          </w:p>
        </w:tc>
        <w:tc>
          <w:tcPr>
            <w:tcW w:w="6632" w:type="dxa"/>
            <w:gridSpan w:val="3"/>
            <w:shd w:val="clear" w:color="auto" w:fill="auto"/>
            <w:noWrap/>
            <w:vAlign w:val="center"/>
          </w:tcPr>
          <w:p w:rsidR="00321A22" w:rsidRPr="003727A1" w:rsidRDefault="00321A22" w:rsidP="00E30AE5">
            <w:pPr>
              <w:widowControl/>
              <w:jc w:val="center"/>
              <w:rPr>
                <w:rFonts w:eastAsia="仿宋_GB2312"/>
                <w:color w:val="000000"/>
                <w:kern w:val="0"/>
                <w:sz w:val="22"/>
              </w:rPr>
            </w:pPr>
            <w:r>
              <w:rPr>
                <w:rFonts w:eastAsia="仿宋_GB2312" w:hint="eastAsia"/>
                <w:color w:val="000000"/>
                <w:kern w:val="0"/>
                <w:sz w:val="22"/>
              </w:rPr>
              <w:t>污水处理站、</w:t>
            </w:r>
            <w:r>
              <w:rPr>
                <w:rFonts w:eastAsia="仿宋_GB2312" w:hint="eastAsia"/>
                <w:color w:val="000000"/>
                <w:kern w:val="0"/>
                <w:sz w:val="22"/>
              </w:rPr>
              <w:t>RTO</w:t>
            </w:r>
            <w:r>
              <w:rPr>
                <w:rFonts w:eastAsia="仿宋_GB2312" w:hint="eastAsia"/>
                <w:color w:val="000000"/>
                <w:kern w:val="0"/>
                <w:sz w:val="22"/>
              </w:rPr>
              <w:t>燃烧炉</w:t>
            </w:r>
          </w:p>
        </w:tc>
      </w:tr>
    </w:tbl>
    <w:p w:rsidR="00321A22" w:rsidRPr="00DA1997" w:rsidRDefault="00321A22" w:rsidP="00DB1636">
      <w:pPr>
        <w:tabs>
          <w:tab w:val="num" w:pos="0"/>
        </w:tabs>
        <w:spacing w:before="120"/>
        <w:ind w:firstLineChars="200" w:firstLine="602"/>
        <w:jc w:val="left"/>
        <w:rPr>
          <w:rFonts w:eastAsia="楷体_GB2312"/>
          <w:b/>
          <w:sz w:val="30"/>
          <w:szCs w:val="30"/>
        </w:rPr>
      </w:pPr>
      <w:r w:rsidRPr="00DA1997">
        <w:rPr>
          <w:rFonts w:eastAsia="楷体_GB2312"/>
          <w:b/>
          <w:sz w:val="30"/>
          <w:szCs w:val="30"/>
        </w:rPr>
        <w:lastRenderedPageBreak/>
        <w:t>2</w:t>
      </w:r>
      <w:r w:rsidRPr="00DA1997">
        <w:rPr>
          <w:rFonts w:eastAsia="楷体_GB2312"/>
          <w:b/>
          <w:sz w:val="30"/>
          <w:szCs w:val="30"/>
        </w:rPr>
        <w:t>．监测点位示意图</w:t>
      </w:r>
    </w:p>
    <w:p w:rsidR="00321A22" w:rsidRPr="00DA1997" w:rsidRDefault="00321A22" w:rsidP="00DA1997">
      <w:pPr>
        <w:ind w:firstLineChars="168" w:firstLine="470"/>
        <w:rPr>
          <w:rFonts w:eastAsia="仿宋_GB2312"/>
          <w:color w:val="000000"/>
          <w:sz w:val="28"/>
          <w:szCs w:val="28"/>
        </w:rPr>
      </w:pPr>
      <w:r w:rsidRPr="00DA1997">
        <w:rPr>
          <w:rFonts w:eastAsia="仿宋_GB2312"/>
          <w:color w:val="000000"/>
          <w:sz w:val="28"/>
          <w:szCs w:val="28"/>
        </w:rPr>
        <w:t>企业自行监测点位示意图见图</w:t>
      </w:r>
      <w:r w:rsidRPr="00DA1997">
        <w:rPr>
          <w:rFonts w:eastAsia="仿宋_GB2312"/>
          <w:color w:val="000000"/>
          <w:sz w:val="28"/>
          <w:szCs w:val="28"/>
        </w:rPr>
        <w:t>1</w:t>
      </w:r>
      <w:r w:rsidRPr="00DA1997">
        <w:rPr>
          <w:rFonts w:eastAsia="仿宋_GB2312"/>
          <w:color w:val="000000"/>
          <w:sz w:val="28"/>
          <w:szCs w:val="28"/>
        </w:rPr>
        <w:t>。（在厂区平面图上标注监测点位置、名称、编号及经纬度，并附排放口设置的监测点位照片）</w:t>
      </w:r>
    </w:p>
    <w:p w:rsidR="00AF020B" w:rsidRDefault="00373BB9" w:rsidP="00DA1997">
      <w:pPr>
        <w:ind w:leftChars="-337" w:left="-708" w:firstLineChars="202" w:firstLine="424"/>
        <w:rPr>
          <w:noProof/>
        </w:rPr>
      </w:pPr>
      <w:r>
        <w:rPr>
          <w:noProof/>
        </w:rPr>
        <w:drawing>
          <wp:inline distT="0" distB="0" distL="0" distR="0" wp14:anchorId="33EB9CFA" wp14:editId="2FDEAF2F">
            <wp:extent cx="6057900" cy="6210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57900" cy="6210300"/>
                    </a:xfrm>
                    <a:prstGeom prst="rect">
                      <a:avLst/>
                    </a:prstGeom>
                  </pic:spPr>
                </pic:pic>
              </a:graphicData>
            </a:graphic>
          </wp:inline>
        </w:drawing>
      </w:r>
    </w:p>
    <w:p w:rsidR="004252C9" w:rsidRDefault="004252C9" w:rsidP="00DA1997">
      <w:pPr>
        <w:ind w:leftChars="-337" w:left="-708" w:firstLineChars="202" w:firstLine="424"/>
        <w:rPr>
          <w:noProof/>
        </w:rPr>
      </w:pPr>
      <w:r>
        <w:rPr>
          <w:rFonts w:hint="eastAsia"/>
          <w:noProof/>
        </w:rPr>
        <w:t>具体检测点位图见附件</w:t>
      </w:r>
    </w:p>
    <w:p w:rsidR="00321A22" w:rsidRPr="00DA1997" w:rsidRDefault="00321A22" w:rsidP="00803E64">
      <w:pPr>
        <w:numPr>
          <w:ilvl w:val="0"/>
          <w:numId w:val="1"/>
        </w:numPr>
        <w:tabs>
          <w:tab w:val="clear" w:pos="1360"/>
          <w:tab w:val="num" w:pos="0"/>
        </w:tabs>
        <w:spacing w:line="276" w:lineRule="auto"/>
        <w:ind w:left="0" w:firstLine="540"/>
        <w:jc w:val="left"/>
        <w:rPr>
          <w:rFonts w:eastAsia="黑体"/>
          <w:sz w:val="30"/>
          <w:szCs w:val="30"/>
        </w:rPr>
      </w:pPr>
      <w:r w:rsidRPr="00DA1997">
        <w:rPr>
          <w:rFonts w:eastAsia="黑体"/>
          <w:sz w:val="30"/>
          <w:szCs w:val="30"/>
        </w:rPr>
        <w:t>监测内容及公开时限</w:t>
      </w:r>
    </w:p>
    <w:p w:rsidR="00321A22" w:rsidRPr="00DA1997" w:rsidRDefault="00321A22" w:rsidP="00803E64">
      <w:pPr>
        <w:tabs>
          <w:tab w:val="num" w:pos="0"/>
        </w:tabs>
        <w:spacing w:before="120" w:line="276" w:lineRule="auto"/>
        <w:ind w:firstLineChars="168" w:firstLine="506"/>
        <w:jc w:val="left"/>
        <w:rPr>
          <w:rFonts w:eastAsia="楷体_GB2312"/>
          <w:b/>
          <w:sz w:val="30"/>
          <w:szCs w:val="30"/>
        </w:rPr>
      </w:pPr>
      <w:r w:rsidRPr="00DA1997">
        <w:rPr>
          <w:rFonts w:eastAsia="楷体_GB2312"/>
          <w:b/>
          <w:sz w:val="30"/>
          <w:szCs w:val="30"/>
        </w:rPr>
        <w:t>1</w:t>
      </w:r>
      <w:r w:rsidRPr="00DA1997">
        <w:rPr>
          <w:rFonts w:eastAsia="楷体_GB2312"/>
          <w:b/>
          <w:sz w:val="30"/>
          <w:szCs w:val="30"/>
        </w:rPr>
        <w:t>．废气和环境空气监测</w:t>
      </w:r>
    </w:p>
    <w:p w:rsidR="00F72AC9" w:rsidRPr="00DA1997" w:rsidRDefault="00321A22" w:rsidP="00803E64">
      <w:pPr>
        <w:pStyle w:val="a5"/>
        <w:spacing w:beforeLines="0" w:line="276" w:lineRule="auto"/>
        <w:ind w:firstLineChars="168" w:firstLine="470"/>
        <w:rPr>
          <w:rFonts w:eastAsia="仿宋_GB2312"/>
          <w:sz w:val="28"/>
          <w:szCs w:val="28"/>
        </w:rPr>
      </w:pPr>
      <w:r w:rsidRPr="00DA1997">
        <w:rPr>
          <w:rFonts w:eastAsia="仿宋_GB2312"/>
          <w:sz w:val="28"/>
          <w:szCs w:val="28"/>
        </w:rPr>
        <w:lastRenderedPageBreak/>
        <w:t>废气和环境空气监测内容见表</w:t>
      </w:r>
      <w:r w:rsidRPr="00DA1997">
        <w:rPr>
          <w:rFonts w:eastAsia="仿宋_GB2312"/>
          <w:sz w:val="28"/>
          <w:szCs w:val="28"/>
        </w:rPr>
        <w:t>2</w:t>
      </w:r>
      <w:r w:rsidRPr="00DA1997">
        <w:rPr>
          <w:rFonts w:eastAsia="仿宋_GB2312"/>
          <w:sz w:val="28"/>
          <w:szCs w:val="28"/>
        </w:rPr>
        <w:t>。</w:t>
      </w:r>
    </w:p>
    <w:p w:rsidR="00321A22"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2  </w:t>
      </w:r>
      <w:r w:rsidRPr="00DA1997">
        <w:rPr>
          <w:rFonts w:eastAsia="仿宋_GB2312"/>
          <w:sz w:val="24"/>
          <w:szCs w:val="24"/>
        </w:rPr>
        <w:t>废气和环境空气监测情况一览表</w:t>
      </w:r>
    </w:p>
    <w:tbl>
      <w:tblPr>
        <w:tblStyle w:val="a7"/>
        <w:tblW w:w="9633" w:type="dxa"/>
        <w:jc w:val="center"/>
        <w:tblLook w:val="04A0" w:firstRow="1" w:lastRow="0" w:firstColumn="1" w:lastColumn="0" w:noHBand="0" w:noVBand="1"/>
      </w:tblPr>
      <w:tblGrid>
        <w:gridCol w:w="792"/>
        <w:gridCol w:w="709"/>
        <w:gridCol w:w="2693"/>
        <w:gridCol w:w="1328"/>
        <w:gridCol w:w="1082"/>
        <w:gridCol w:w="1006"/>
        <w:gridCol w:w="658"/>
        <w:gridCol w:w="1365"/>
      </w:tblGrid>
      <w:tr w:rsidR="005B1E98" w:rsidRPr="00954489" w:rsidTr="00295830">
        <w:trPr>
          <w:trHeight w:val="570"/>
          <w:jc w:val="center"/>
        </w:trPr>
        <w:tc>
          <w:tcPr>
            <w:tcW w:w="792" w:type="dxa"/>
            <w:vAlign w:val="center"/>
            <w:hideMark/>
          </w:tcPr>
          <w:p w:rsidR="00DB649A" w:rsidRPr="00954489" w:rsidRDefault="00DB649A" w:rsidP="00DB649A">
            <w:pPr>
              <w:rPr>
                <w:rFonts w:eastAsia="仿宋_GB2312"/>
                <w:szCs w:val="21"/>
              </w:rPr>
            </w:pPr>
            <w:r w:rsidRPr="00954489">
              <w:rPr>
                <w:rFonts w:eastAsia="仿宋_GB2312" w:hint="eastAsia"/>
                <w:szCs w:val="21"/>
              </w:rPr>
              <w:t>类别</w:t>
            </w:r>
          </w:p>
        </w:tc>
        <w:tc>
          <w:tcPr>
            <w:tcW w:w="709" w:type="dxa"/>
            <w:vAlign w:val="center"/>
            <w:hideMark/>
          </w:tcPr>
          <w:p w:rsidR="00DB649A" w:rsidRPr="00954489" w:rsidRDefault="00DB649A" w:rsidP="00DB649A">
            <w:pPr>
              <w:rPr>
                <w:rFonts w:eastAsia="仿宋_GB2312"/>
                <w:szCs w:val="21"/>
              </w:rPr>
            </w:pPr>
            <w:r w:rsidRPr="00954489">
              <w:rPr>
                <w:rFonts w:eastAsia="仿宋_GB2312" w:hint="eastAsia"/>
                <w:szCs w:val="21"/>
              </w:rPr>
              <w:t>监测方式</w:t>
            </w:r>
          </w:p>
        </w:tc>
        <w:tc>
          <w:tcPr>
            <w:tcW w:w="2693" w:type="dxa"/>
            <w:vAlign w:val="center"/>
            <w:hideMark/>
          </w:tcPr>
          <w:p w:rsidR="00DB649A" w:rsidRPr="00954489" w:rsidRDefault="00DB649A" w:rsidP="00DB649A">
            <w:pPr>
              <w:ind w:firstLineChars="62" w:firstLine="130"/>
              <w:rPr>
                <w:rFonts w:eastAsia="仿宋_GB2312"/>
                <w:szCs w:val="21"/>
              </w:rPr>
            </w:pPr>
            <w:r w:rsidRPr="00954489">
              <w:rPr>
                <w:rFonts w:eastAsia="仿宋_GB2312" w:hint="eastAsia"/>
                <w:szCs w:val="21"/>
              </w:rPr>
              <w:t>监测点位</w:t>
            </w:r>
          </w:p>
        </w:tc>
        <w:tc>
          <w:tcPr>
            <w:tcW w:w="1328" w:type="dxa"/>
            <w:vAlign w:val="center"/>
            <w:hideMark/>
          </w:tcPr>
          <w:p w:rsidR="00DB649A" w:rsidRPr="00954489" w:rsidRDefault="00DB649A" w:rsidP="005B1E98">
            <w:pPr>
              <w:rPr>
                <w:rFonts w:eastAsia="仿宋_GB2312"/>
                <w:szCs w:val="21"/>
              </w:rPr>
            </w:pPr>
            <w:r w:rsidRPr="00954489">
              <w:rPr>
                <w:rFonts w:eastAsia="仿宋_GB2312" w:hint="eastAsia"/>
                <w:szCs w:val="21"/>
              </w:rPr>
              <w:t>监测项目</w:t>
            </w:r>
          </w:p>
        </w:tc>
        <w:tc>
          <w:tcPr>
            <w:tcW w:w="1082" w:type="dxa"/>
            <w:vAlign w:val="center"/>
            <w:hideMark/>
          </w:tcPr>
          <w:p w:rsidR="00DB649A" w:rsidRPr="00954489" w:rsidRDefault="00DB649A" w:rsidP="00DB649A">
            <w:pPr>
              <w:rPr>
                <w:rFonts w:eastAsia="仿宋_GB2312"/>
                <w:szCs w:val="21"/>
              </w:rPr>
            </w:pPr>
            <w:r w:rsidRPr="00954489">
              <w:rPr>
                <w:rFonts w:eastAsia="仿宋_GB2312" w:hint="eastAsia"/>
                <w:szCs w:val="21"/>
              </w:rPr>
              <w:t>监测承担方</w:t>
            </w:r>
          </w:p>
        </w:tc>
        <w:tc>
          <w:tcPr>
            <w:tcW w:w="1006" w:type="dxa"/>
            <w:vAlign w:val="center"/>
            <w:hideMark/>
          </w:tcPr>
          <w:p w:rsidR="00DB649A" w:rsidRPr="00954489" w:rsidRDefault="00DB649A" w:rsidP="00DB649A">
            <w:pPr>
              <w:rPr>
                <w:rFonts w:eastAsia="仿宋_GB2312"/>
                <w:szCs w:val="21"/>
              </w:rPr>
            </w:pPr>
            <w:r w:rsidRPr="00954489">
              <w:rPr>
                <w:rFonts w:eastAsia="仿宋_GB2312" w:hint="eastAsia"/>
                <w:szCs w:val="21"/>
              </w:rPr>
              <w:t>监测频次</w:t>
            </w:r>
          </w:p>
        </w:tc>
        <w:tc>
          <w:tcPr>
            <w:tcW w:w="658" w:type="dxa"/>
            <w:vAlign w:val="center"/>
            <w:hideMark/>
          </w:tcPr>
          <w:p w:rsidR="00DB649A" w:rsidRPr="00954489" w:rsidRDefault="00DB649A" w:rsidP="00DB649A">
            <w:pPr>
              <w:rPr>
                <w:rFonts w:eastAsia="仿宋_GB2312"/>
                <w:szCs w:val="21"/>
              </w:rPr>
            </w:pPr>
            <w:r w:rsidRPr="00954489">
              <w:rPr>
                <w:rFonts w:eastAsia="仿宋_GB2312" w:hint="eastAsia"/>
                <w:szCs w:val="21"/>
              </w:rPr>
              <w:t>公开时限</w:t>
            </w:r>
          </w:p>
        </w:tc>
        <w:tc>
          <w:tcPr>
            <w:tcW w:w="1365" w:type="dxa"/>
            <w:vAlign w:val="center"/>
            <w:hideMark/>
          </w:tcPr>
          <w:p w:rsidR="00DB649A" w:rsidRPr="00954489" w:rsidRDefault="00DB649A" w:rsidP="00DB649A">
            <w:pPr>
              <w:ind w:firstLineChars="62" w:firstLine="130"/>
              <w:rPr>
                <w:rFonts w:eastAsia="仿宋_GB2312"/>
                <w:szCs w:val="21"/>
              </w:rPr>
            </w:pPr>
            <w:r w:rsidRPr="00954489">
              <w:rPr>
                <w:rFonts w:eastAsia="仿宋_GB2312" w:hint="eastAsia"/>
                <w:szCs w:val="21"/>
              </w:rPr>
              <w:t>备注</w:t>
            </w:r>
          </w:p>
        </w:tc>
      </w:tr>
      <w:tr w:rsidR="00295830" w:rsidRPr="00954489" w:rsidTr="00295830">
        <w:trPr>
          <w:trHeight w:val="405"/>
          <w:jc w:val="center"/>
        </w:trPr>
        <w:tc>
          <w:tcPr>
            <w:tcW w:w="792" w:type="dxa"/>
            <w:vMerge w:val="restart"/>
            <w:vAlign w:val="center"/>
            <w:hideMark/>
          </w:tcPr>
          <w:p w:rsidR="00295830" w:rsidRPr="00954489" w:rsidRDefault="00295830" w:rsidP="00DB649A">
            <w:pPr>
              <w:rPr>
                <w:rFonts w:eastAsia="仿宋_GB2312"/>
                <w:szCs w:val="21"/>
              </w:rPr>
            </w:pPr>
            <w:r w:rsidRPr="00954489">
              <w:rPr>
                <w:rFonts w:eastAsia="仿宋_GB2312" w:hint="eastAsia"/>
                <w:szCs w:val="21"/>
              </w:rPr>
              <w:t>废气有组织排放</w:t>
            </w:r>
          </w:p>
        </w:tc>
        <w:tc>
          <w:tcPr>
            <w:tcW w:w="709" w:type="dxa"/>
            <w:vMerge w:val="restart"/>
            <w:vAlign w:val="center"/>
            <w:hideMark/>
          </w:tcPr>
          <w:p w:rsidR="00295830" w:rsidRPr="00954489" w:rsidRDefault="00295830" w:rsidP="00DB649A">
            <w:pPr>
              <w:rPr>
                <w:rFonts w:eastAsia="仿宋_GB2312"/>
                <w:szCs w:val="21"/>
              </w:rPr>
            </w:pPr>
            <w:r w:rsidRPr="00954489">
              <w:rPr>
                <w:rFonts w:eastAsia="仿宋_GB2312" w:hint="eastAsia"/>
                <w:szCs w:val="21"/>
              </w:rPr>
              <w:t>自动监测</w:t>
            </w:r>
          </w:p>
        </w:tc>
        <w:tc>
          <w:tcPr>
            <w:tcW w:w="2693" w:type="dxa"/>
            <w:vAlign w:val="center"/>
            <w:hideMark/>
          </w:tcPr>
          <w:p w:rsidR="00295830" w:rsidRPr="00954489" w:rsidRDefault="00295830" w:rsidP="00DB649A">
            <w:pPr>
              <w:ind w:firstLineChars="62" w:firstLine="130"/>
              <w:rPr>
                <w:rFonts w:eastAsia="仿宋_GB2312"/>
                <w:szCs w:val="21"/>
              </w:rPr>
            </w:pPr>
            <w:r w:rsidRPr="00954489">
              <w:rPr>
                <w:rFonts w:eastAsia="仿宋_GB2312" w:hint="eastAsia"/>
                <w:szCs w:val="21"/>
              </w:rPr>
              <w:t>一工厂</w:t>
            </w:r>
            <w:r w:rsidRPr="00954489">
              <w:rPr>
                <w:rFonts w:eastAsia="仿宋_GB2312" w:hint="eastAsia"/>
                <w:szCs w:val="21"/>
              </w:rPr>
              <w:t>1</w:t>
            </w:r>
            <w:r w:rsidRPr="00954489">
              <w:rPr>
                <w:rFonts w:eastAsia="仿宋_GB2312" w:hint="eastAsia"/>
                <w:szCs w:val="21"/>
              </w:rPr>
              <w:t>号锅炉废气排口</w:t>
            </w:r>
          </w:p>
        </w:tc>
        <w:tc>
          <w:tcPr>
            <w:tcW w:w="1328" w:type="dxa"/>
            <w:vAlign w:val="center"/>
            <w:hideMark/>
          </w:tcPr>
          <w:p w:rsidR="00295830" w:rsidRPr="00954489" w:rsidRDefault="00295830" w:rsidP="00DB649A">
            <w:pPr>
              <w:rPr>
                <w:rFonts w:eastAsia="仿宋_GB2312"/>
                <w:szCs w:val="21"/>
              </w:rPr>
            </w:pPr>
            <w:r w:rsidRPr="00954489">
              <w:rPr>
                <w:rFonts w:eastAsia="仿宋_GB2312" w:hint="eastAsia"/>
                <w:szCs w:val="21"/>
              </w:rPr>
              <w:t>氮氧化物</w:t>
            </w:r>
          </w:p>
        </w:tc>
        <w:tc>
          <w:tcPr>
            <w:tcW w:w="1082" w:type="dxa"/>
            <w:vMerge w:val="restart"/>
            <w:vAlign w:val="center"/>
            <w:hideMark/>
          </w:tcPr>
          <w:p w:rsidR="00295830" w:rsidRPr="00954489" w:rsidRDefault="00295830" w:rsidP="00295830">
            <w:pPr>
              <w:ind w:firstLineChars="62" w:firstLine="130"/>
              <w:rPr>
                <w:rFonts w:eastAsia="仿宋_GB2312"/>
                <w:szCs w:val="21"/>
              </w:rPr>
            </w:pPr>
            <w:r w:rsidRPr="00954489">
              <w:rPr>
                <w:rFonts w:eastAsia="仿宋_GB2312" w:hint="eastAsia"/>
                <w:szCs w:val="21"/>
              </w:rPr>
              <w:t>北京英浮泰环保科技有限公司承担</w:t>
            </w:r>
          </w:p>
        </w:tc>
        <w:tc>
          <w:tcPr>
            <w:tcW w:w="1006" w:type="dxa"/>
            <w:vMerge w:val="restart"/>
            <w:vAlign w:val="center"/>
            <w:hideMark/>
          </w:tcPr>
          <w:p w:rsidR="00295830" w:rsidRPr="00954489" w:rsidRDefault="00295830" w:rsidP="00DB649A">
            <w:pPr>
              <w:rPr>
                <w:rFonts w:eastAsia="仿宋_GB2312"/>
                <w:szCs w:val="21"/>
              </w:rPr>
            </w:pPr>
            <w:r w:rsidRPr="00954489">
              <w:rPr>
                <w:rFonts w:eastAsia="仿宋_GB2312" w:hint="eastAsia"/>
                <w:szCs w:val="21"/>
              </w:rPr>
              <w:t>实时监测</w:t>
            </w:r>
          </w:p>
        </w:tc>
        <w:tc>
          <w:tcPr>
            <w:tcW w:w="658" w:type="dxa"/>
            <w:vMerge w:val="restart"/>
            <w:vAlign w:val="center"/>
            <w:hideMark/>
          </w:tcPr>
          <w:p w:rsidR="00295830" w:rsidRPr="00954489" w:rsidRDefault="00295830" w:rsidP="00DB649A">
            <w:pPr>
              <w:rPr>
                <w:rFonts w:eastAsia="仿宋_GB2312"/>
                <w:szCs w:val="21"/>
              </w:rPr>
            </w:pPr>
            <w:r w:rsidRPr="00954489">
              <w:rPr>
                <w:rFonts w:eastAsia="仿宋_GB2312" w:hint="eastAsia"/>
                <w:szCs w:val="21"/>
              </w:rPr>
              <w:t>实时上传</w:t>
            </w:r>
          </w:p>
        </w:tc>
        <w:tc>
          <w:tcPr>
            <w:tcW w:w="1365" w:type="dxa"/>
            <w:vAlign w:val="center"/>
            <w:hideMark/>
          </w:tcPr>
          <w:p w:rsidR="00295830" w:rsidRPr="00954489" w:rsidRDefault="00295830" w:rsidP="00DB649A">
            <w:pPr>
              <w:ind w:firstLineChars="62" w:firstLine="130"/>
              <w:rPr>
                <w:rFonts w:eastAsia="仿宋_GB2312"/>
                <w:szCs w:val="21"/>
              </w:rPr>
            </w:pPr>
            <w:r w:rsidRPr="00954489">
              <w:rPr>
                <w:rFonts w:eastAsia="仿宋_GB2312" w:hint="eastAsia"/>
                <w:szCs w:val="21"/>
              </w:rPr>
              <w:t xml:space="preserve">　</w:t>
            </w:r>
          </w:p>
        </w:tc>
      </w:tr>
      <w:tr w:rsidR="00295830" w:rsidRPr="00954489" w:rsidTr="00295830">
        <w:trPr>
          <w:trHeight w:val="578"/>
          <w:jc w:val="center"/>
        </w:trPr>
        <w:tc>
          <w:tcPr>
            <w:tcW w:w="792" w:type="dxa"/>
            <w:vMerge/>
            <w:vAlign w:val="center"/>
            <w:hideMark/>
          </w:tcPr>
          <w:p w:rsidR="00295830" w:rsidRPr="00954489" w:rsidRDefault="00295830" w:rsidP="00DB649A">
            <w:pPr>
              <w:ind w:firstLineChars="62" w:firstLine="130"/>
              <w:rPr>
                <w:rFonts w:eastAsia="仿宋_GB2312"/>
                <w:szCs w:val="21"/>
              </w:rPr>
            </w:pPr>
          </w:p>
        </w:tc>
        <w:tc>
          <w:tcPr>
            <w:tcW w:w="709" w:type="dxa"/>
            <w:vMerge/>
            <w:vAlign w:val="center"/>
            <w:hideMark/>
          </w:tcPr>
          <w:p w:rsidR="00295830" w:rsidRPr="00954489" w:rsidRDefault="00295830" w:rsidP="00DB649A">
            <w:pPr>
              <w:ind w:firstLineChars="62" w:firstLine="130"/>
              <w:rPr>
                <w:rFonts w:eastAsia="仿宋_GB2312"/>
                <w:szCs w:val="21"/>
              </w:rPr>
            </w:pPr>
          </w:p>
        </w:tc>
        <w:tc>
          <w:tcPr>
            <w:tcW w:w="2693" w:type="dxa"/>
            <w:vAlign w:val="center"/>
            <w:hideMark/>
          </w:tcPr>
          <w:p w:rsidR="00295830" w:rsidRPr="00954489" w:rsidRDefault="00295830" w:rsidP="00DB649A">
            <w:pPr>
              <w:ind w:firstLineChars="62" w:firstLine="130"/>
              <w:rPr>
                <w:rFonts w:eastAsia="仿宋_GB2312"/>
                <w:szCs w:val="21"/>
              </w:rPr>
            </w:pPr>
            <w:r w:rsidRPr="00954489">
              <w:rPr>
                <w:rFonts w:eastAsia="仿宋_GB2312" w:hint="eastAsia"/>
                <w:szCs w:val="21"/>
              </w:rPr>
              <w:t>车架厂车架一部电泳线烘干废气排口</w:t>
            </w:r>
          </w:p>
        </w:tc>
        <w:tc>
          <w:tcPr>
            <w:tcW w:w="1328" w:type="dxa"/>
            <w:vAlign w:val="center"/>
            <w:hideMark/>
          </w:tcPr>
          <w:p w:rsidR="00295830" w:rsidRPr="00954489" w:rsidRDefault="00295830" w:rsidP="00DB649A">
            <w:pPr>
              <w:rPr>
                <w:rFonts w:eastAsia="仿宋_GB2312"/>
                <w:szCs w:val="21"/>
              </w:rPr>
            </w:pPr>
            <w:r w:rsidRPr="00954489">
              <w:rPr>
                <w:rFonts w:eastAsia="仿宋_GB2312" w:hint="eastAsia"/>
                <w:szCs w:val="21"/>
              </w:rPr>
              <w:t>非甲烷总烃</w:t>
            </w:r>
          </w:p>
        </w:tc>
        <w:tc>
          <w:tcPr>
            <w:tcW w:w="1082" w:type="dxa"/>
            <w:vMerge/>
            <w:vAlign w:val="center"/>
            <w:hideMark/>
          </w:tcPr>
          <w:p w:rsidR="00295830" w:rsidRPr="00954489" w:rsidRDefault="00295830" w:rsidP="00DB649A">
            <w:pPr>
              <w:ind w:firstLineChars="62" w:firstLine="130"/>
              <w:rPr>
                <w:rFonts w:eastAsia="仿宋_GB2312"/>
                <w:szCs w:val="21"/>
              </w:rPr>
            </w:pPr>
          </w:p>
        </w:tc>
        <w:tc>
          <w:tcPr>
            <w:tcW w:w="1006" w:type="dxa"/>
            <w:vMerge/>
            <w:vAlign w:val="center"/>
            <w:hideMark/>
          </w:tcPr>
          <w:p w:rsidR="00295830" w:rsidRPr="00954489" w:rsidRDefault="00295830" w:rsidP="00DB649A">
            <w:pPr>
              <w:ind w:firstLineChars="62" w:firstLine="130"/>
              <w:rPr>
                <w:rFonts w:eastAsia="仿宋_GB2312"/>
                <w:szCs w:val="21"/>
              </w:rPr>
            </w:pPr>
          </w:p>
        </w:tc>
        <w:tc>
          <w:tcPr>
            <w:tcW w:w="658" w:type="dxa"/>
            <w:vMerge/>
            <w:vAlign w:val="center"/>
            <w:hideMark/>
          </w:tcPr>
          <w:p w:rsidR="00295830" w:rsidRPr="00954489" w:rsidRDefault="00295830" w:rsidP="00DB649A">
            <w:pPr>
              <w:ind w:firstLineChars="62" w:firstLine="130"/>
              <w:rPr>
                <w:rFonts w:eastAsia="仿宋_GB2312"/>
                <w:szCs w:val="21"/>
              </w:rPr>
            </w:pPr>
          </w:p>
        </w:tc>
        <w:tc>
          <w:tcPr>
            <w:tcW w:w="1365" w:type="dxa"/>
            <w:vAlign w:val="center"/>
            <w:hideMark/>
          </w:tcPr>
          <w:p w:rsidR="00295830" w:rsidRPr="00954489" w:rsidRDefault="00295830" w:rsidP="00DB649A">
            <w:pPr>
              <w:ind w:firstLineChars="62" w:firstLine="130"/>
              <w:rPr>
                <w:rFonts w:eastAsia="仿宋_GB2312"/>
                <w:szCs w:val="21"/>
              </w:rPr>
            </w:pPr>
            <w:r w:rsidRPr="00954489">
              <w:rPr>
                <w:rFonts w:eastAsia="仿宋_GB2312" w:hint="eastAsia"/>
                <w:szCs w:val="21"/>
              </w:rPr>
              <w:t xml:space="preserve">　</w:t>
            </w:r>
          </w:p>
        </w:tc>
      </w:tr>
      <w:tr w:rsidR="004071E6" w:rsidRPr="00954489" w:rsidTr="00295830">
        <w:trPr>
          <w:trHeight w:val="360"/>
          <w:jc w:val="center"/>
        </w:trPr>
        <w:tc>
          <w:tcPr>
            <w:tcW w:w="792"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废气有组织排放（主要排口）</w:t>
            </w:r>
          </w:p>
        </w:tc>
        <w:tc>
          <w:tcPr>
            <w:tcW w:w="709"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手工监测</w:t>
            </w: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sidRPr="00954489">
              <w:rPr>
                <w:rFonts w:eastAsia="仿宋_GB2312" w:hint="eastAsia"/>
                <w:szCs w:val="21"/>
              </w:rPr>
              <w:t>1</w:t>
            </w:r>
            <w:r w:rsidRPr="00954489">
              <w:rPr>
                <w:rFonts w:eastAsia="仿宋_GB2312" w:hint="eastAsia"/>
                <w:szCs w:val="21"/>
              </w:rPr>
              <w:t>号锅炉废气排口</w:t>
            </w: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颗粒物</w:t>
            </w:r>
          </w:p>
        </w:tc>
        <w:tc>
          <w:tcPr>
            <w:tcW w:w="1082"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委托社会化监测机构</w:t>
            </w:r>
          </w:p>
        </w:tc>
        <w:tc>
          <w:tcPr>
            <w:tcW w:w="1006" w:type="dxa"/>
            <w:vAlign w:val="center"/>
            <w:hideMark/>
          </w:tcPr>
          <w:p w:rsidR="004071E6" w:rsidRPr="00954489" w:rsidRDefault="004071E6" w:rsidP="00DB649A">
            <w:pPr>
              <w:ind w:firstLineChars="62" w:firstLine="130"/>
              <w:rPr>
                <w:rFonts w:eastAsia="仿宋_GB2312"/>
                <w:szCs w:val="21"/>
              </w:rPr>
            </w:pPr>
            <w:r>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完成监测出具检测报告后次日公布</w:t>
            </w:r>
          </w:p>
        </w:tc>
        <w:tc>
          <w:tcPr>
            <w:tcW w:w="1365" w:type="dxa"/>
            <w:vMerge w:val="restart"/>
            <w:vAlign w:val="center"/>
            <w:hideMark/>
          </w:tcPr>
          <w:p w:rsidR="004071E6" w:rsidRPr="00954489" w:rsidRDefault="004071E6" w:rsidP="00CB522C">
            <w:pPr>
              <w:ind w:firstLineChars="62" w:firstLine="130"/>
              <w:rPr>
                <w:rFonts w:eastAsia="仿宋_GB2312"/>
                <w:szCs w:val="21"/>
              </w:rPr>
            </w:pPr>
            <w:r w:rsidRPr="00954489">
              <w:rPr>
                <w:rFonts w:eastAsia="仿宋_GB2312" w:hint="eastAsia"/>
                <w:szCs w:val="21"/>
              </w:rPr>
              <w:t xml:space="preserve">　</w:t>
            </w:r>
          </w:p>
        </w:tc>
      </w:tr>
      <w:tr w:rsidR="004071E6" w:rsidRPr="00954489" w:rsidTr="00295830">
        <w:trPr>
          <w:trHeight w:val="40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4</w:t>
            </w:r>
            <w:r w:rsidRPr="00954489">
              <w:rPr>
                <w:rFonts w:eastAsia="仿宋_GB2312" w:hint="eastAsia"/>
                <w:szCs w:val="21"/>
              </w:rPr>
              <w:t>号锅炉废气排口</w:t>
            </w: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二氧化硫</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DB649A">
            <w:pPr>
              <w:ind w:firstLineChars="62" w:firstLine="130"/>
              <w:rPr>
                <w:rFonts w:eastAsia="仿宋_GB2312"/>
                <w:szCs w:val="21"/>
              </w:rPr>
            </w:pPr>
            <w:r>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5B1E98">
            <w:pPr>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5</w:t>
            </w:r>
            <w:r w:rsidRPr="00954489">
              <w:rPr>
                <w:rFonts w:eastAsia="仿宋_GB2312" w:hint="eastAsia"/>
                <w:szCs w:val="21"/>
              </w:rPr>
              <w:t>号锅炉废气排口</w:t>
            </w: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月</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5B1E98">
            <w:pPr>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6</w:t>
            </w:r>
            <w:r w:rsidRPr="00954489">
              <w:rPr>
                <w:rFonts w:eastAsia="仿宋_GB2312" w:hint="eastAsia"/>
                <w:szCs w:val="21"/>
              </w:rPr>
              <w:t>号锅炉废气排口</w:t>
            </w:r>
          </w:p>
        </w:tc>
        <w:tc>
          <w:tcPr>
            <w:tcW w:w="1328" w:type="dxa"/>
            <w:vMerge w:val="restart"/>
            <w:vAlign w:val="center"/>
            <w:hideMark/>
          </w:tcPr>
          <w:p w:rsidR="004071E6" w:rsidRPr="00954489" w:rsidRDefault="004071E6" w:rsidP="005B1E98">
            <w:pPr>
              <w:rPr>
                <w:rFonts w:eastAsia="仿宋_GB2312"/>
                <w:szCs w:val="21"/>
              </w:rPr>
            </w:pPr>
            <w:r w:rsidRPr="00954489">
              <w:rPr>
                <w:rFonts w:eastAsia="仿宋_GB2312" w:hint="eastAsia"/>
                <w:szCs w:val="21"/>
              </w:rPr>
              <w:t>林格曼黑度</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Merge w:val="restart"/>
            <w:vAlign w:val="center"/>
            <w:hideMark/>
          </w:tcPr>
          <w:p w:rsidR="004071E6" w:rsidRPr="00954489" w:rsidRDefault="004071E6" w:rsidP="00B17095">
            <w:pPr>
              <w:jc w:val="center"/>
              <w:rPr>
                <w:rFonts w:eastAsia="仿宋_GB2312"/>
                <w:szCs w:val="21"/>
              </w:rPr>
            </w:pPr>
            <w:r>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5B1E98">
            <w:pPr>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7</w:t>
            </w:r>
            <w:r w:rsidRPr="00954489">
              <w:rPr>
                <w:rFonts w:eastAsia="仿宋_GB2312" w:hint="eastAsia"/>
                <w:szCs w:val="21"/>
              </w:rPr>
              <w:t>号锅炉废气排口</w:t>
            </w:r>
          </w:p>
        </w:tc>
        <w:tc>
          <w:tcPr>
            <w:tcW w:w="1328" w:type="dxa"/>
            <w:vMerge/>
            <w:vAlign w:val="center"/>
            <w:hideMark/>
          </w:tcPr>
          <w:p w:rsidR="004071E6" w:rsidRPr="00954489" w:rsidRDefault="004071E6" w:rsidP="00DB649A">
            <w:pPr>
              <w:ind w:firstLineChars="62" w:firstLine="130"/>
              <w:rPr>
                <w:rFonts w:eastAsia="仿宋_GB2312"/>
                <w:szCs w:val="21"/>
              </w:rPr>
            </w:pP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Merge/>
            <w:vAlign w:val="center"/>
            <w:hideMark/>
          </w:tcPr>
          <w:p w:rsidR="004071E6" w:rsidRPr="00954489" w:rsidRDefault="004071E6" w:rsidP="00DB649A">
            <w:pPr>
              <w:ind w:firstLineChars="62" w:firstLine="130"/>
              <w:rPr>
                <w:rFonts w:eastAsia="仿宋_GB2312"/>
                <w:szCs w:val="21"/>
              </w:rPr>
            </w:pP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5B1E98">
            <w:pPr>
              <w:rPr>
                <w:rFonts w:eastAsia="仿宋_GB2312"/>
                <w:szCs w:val="21"/>
              </w:rPr>
            </w:pPr>
          </w:p>
        </w:tc>
      </w:tr>
      <w:tr w:rsidR="004071E6" w:rsidRPr="00954489" w:rsidTr="00295830">
        <w:trPr>
          <w:trHeight w:val="300"/>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8</w:t>
            </w:r>
            <w:r w:rsidRPr="00954489">
              <w:rPr>
                <w:rFonts w:eastAsia="仿宋_GB2312" w:hint="eastAsia"/>
                <w:szCs w:val="21"/>
              </w:rPr>
              <w:t>号锅炉废气排口</w:t>
            </w:r>
          </w:p>
        </w:tc>
        <w:tc>
          <w:tcPr>
            <w:tcW w:w="1328" w:type="dxa"/>
            <w:vMerge/>
            <w:vAlign w:val="center"/>
            <w:hideMark/>
          </w:tcPr>
          <w:p w:rsidR="004071E6" w:rsidRPr="00954489" w:rsidRDefault="004071E6" w:rsidP="00DB649A">
            <w:pPr>
              <w:ind w:firstLineChars="62" w:firstLine="130"/>
              <w:rPr>
                <w:rFonts w:eastAsia="仿宋_GB2312"/>
                <w:szCs w:val="21"/>
              </w:rPr>
            </w:pP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Merge/>
            <w:vAlign w:val="center"/>
            <w:hideMark/>
          </w:tcPr>
          <w:p w:rsidR="004071E6" w:rsidRPr="00954489" w:rsidRDefault="004071E6" w:rsidP="00DB649A">
            <w:pPr>
              <w:ind w:firstLineChars="62" w:firstLine="130"/>
              <w:rPr>
                <w:rFonts w:eastAsia="仿宋_GB2312"/>
                <w:szCs w:val="21"/>
              </w:rPr>
            </w:pP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295830" w:rsidRDefault="004071E6" w:rsidP="005B1E98">
            <w:pPr>
              <w:rPr>
                <w:rFonts w:ascii="仿宋_GB2312"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一工厂</w:t>
            </w:r>
            <w:r>
              <w:rPr>
                <w:rFonts w:eastAsia="仿宋_GB2312" w:hint="eastAsia"/>
                <w:szCs w:val="21"/>
              </w:rPr>
              <w:t>9</w:t>
            </w:r>
            <w:r w:rsidRPr="00954489">
              <w:rPr>
                <w:rFonts w:eastAsia="仿宋_GB2312" w:hint="eastAsia"/>
                <w:szCs w:val="21"/>
              </w:rPr>
              <w:t>号锅炉废气排口</w:t>
            </w:r>
          </w:p>
        </w:tc>
        <w:tc>
          <w:tcPr>
            <w:tcW w:w="1328" w:type="dxa"/>
            <w:vMerge/>
            <w:vAlign w:val="center"/>
            <w:hideMark/>
          </w:tcPr>
          <w:p w:rsidR="004071E6" w:rsidRPr="00954489" w:rsidRDefault="004071E6" w:rsidP="00DB649A">
            <w:pPr>
              <w:ind w:firstLineChars="62" w:firstLine="130"/>
              <w:rPr>
                <w:rFonts w:eastAsia="仿宋_GB2312"/>
                <w:szCs w:val="21"/>
              </w:rPr>
            </w:pP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Merge/>
            <w:vAlign w:val="center"/>
            <w:hideMark/>
          </w:tcPr>
          <w:p w:rsidR="004071E6" w:rsidRPr="00954489" w:rsidRDefault="004071E6" w:rsidP="00DB649A">
            <w:pPr>
              <w:ind w:firstLineChars="62" w:firstLine="130"/>
              <w:rPr>
                <w:rFonts w:eastAsia="仿宋_GB2312"/>
                <w:szCs w:val="21"/>
              </w:rPr>
            </w:pP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车架厂车架一部电泳线烘干废气排口</w:t>
            </w:r>
          </w:p>
        </w:tc>
        <w:tc>
          <w:tcPr>
            <w:tcW w:w="1328" w:type="dxa"/>
            <w:vAlign w:val="center"/>
            <w:hideMark/>
          </w:tcPr>
          <w:p w:rsidR="004071E6" w:rsidRPr="00954489" w:rsidRDefault="004071E6"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月</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 xml:space="preserve">　</w:t>
            </w: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苯</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苯系物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5938B8">
        <w:trPr>
          <w:trHeight w:val="285"/>
          <w:jc w:val="center"/>
        </w:trPr>
        <w:tc>
          <w:tcPr>
            <w:tcW w:w="792" w:type="dxa"/>
            <w:vMerge/>
            <w:vAlign w:val="center"/>
            <w:hideMark/>
          </w:tcPr>
          <w:p w:rsidR="004071E6" w:rsidRPr="00954489" w:rsidRDefault="004071E6" w:rsidP="004E7C71">
            <w:pPr>
              <w:ind w:firstLineChars="62" w:firstLine="130"/>
              <w:rPr>
                <w:rFonts w:eastAsia="仿宋_GB2312"/>
                <w:szCs w:val="21"/>
              </w:rPr>
            </w:pPr>
          </w:p>
        </w:tc>
        <w:tc>
          <w:tcPr>
            <w:tcW w:w="709" w:type="dxa"/>
            <w:vMerge/>
            <w:vAlign w:val="center"/>
            <w:hideMark/>
          </w:tcPr>
          <w:p w:rsidR="004071E6" w:rsidRPr="00954489" w:rsidRDefault="004071E6" w:rsidP="004E7C71">
            <w:pPr>
              <w:ind w:firstLineChars="62" w:firstLine="130"/>
              <w:rPr>
                <w:rFonts w:eastAsia="仿宋_GB2312"/>
                <w:szCs w:val="21"/>
              </w:rPr>
            </w:pPr>
          </w:p>
        </w:tc>
        <w:tc>
          <w:tcPr>
            <w:tcW w:w="2693" w:type="dxa"/>
            <w:vMerge w:val="restart"/>
            <w:vAlign w:val="center"/>
            <w:hideMark/>
          </w:tcPr>
          <w:p w:rsidR="004071E6" w:rsidRPr="00954489" w:rsidRDefault="004071E6" w:rsidP="004E7C71">
            <w:pPr>
              <w:ind w:firstLineChars="62" w:firstLine="130"/>
              <w:rPr>
                <w:rFonts w:eastAsia="仿宋_GB2312"/>
                <w:szCs w:val="21"/>
              </w:rPr>
            </w:pPr>
            <w:r w:rsidRPr="00954489">
              <w:rPr>
                <w:rFonts w:eastAsia="仿宋_GB2312" w:hint="eastAsia"/>
                <w:szCs w:val="21"/>
              </w:rPr>
              <w:t>发动机试验排口</w:t>
            </w:r>
          </w:p>
        </w:tc>
        <w:tc>
          <w:tcPr>
            <w:tcW w:w="1328" w:type="dxa"/>
            <w:vAlign w:val="center"/>
            <w:hideMark/>
          </w:tcPr>
          <w:p w:rsidR="004071E6" w:rsidRPr="00954489" w:rsidRDefault="004071E6" w:rsidP="004E7C71">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71E6" w:rsidRPr="00954489" w:rsidRDefault="004071E6" w:rsidP="004E7C71">
            <w:pPr>
              <w:ind w:firstLineChars="62" w:firstLine="130"/>
              <w:rPr>
                <w:rFonts w:eastAsia="仿宋_GB2312"/>
                <w:szCs w:val="21"/>
              </w:rPr>
            </w:pPr>
          </w:p>
        </w:tc>
        <w:tc>
          <w:tcPr>
            <w:tcW w:w="1006" w:type="dxa"/>
            <w:hideMark/>
          </w:tcPr>
          <w:p w:rsidR="004071E6" w:rsidRDefault="004071E6" w:rsidP="004E7C71">
            <w:r w:rsidRPr="00BD04E1">
              <w:rPr>
                <w:rFonts w:eastAsia="仿宋_GB2312" w:hint="eastAsia"/>
                <w:szCs w:val="21"/>
              </w:rPr>
              <w:t>年</w:t>
            </w:r>
            <w:r w:rsidRPr="00BD04E1">
              <w:rPr>
                <w:rFonts w:eastAsia="仿宋_GB2312" w:hint="eastAsia"/>
                <w:szCs w:val="21"/>
              </w:rPr>
              <w:t>/</w:t>
            </w:r>
            <w:r w:rsidRPr="00BD04E1">
              <w:rPr>
                <w:rFonts w:eastAsia="仿宋_GB2312" w:hint="eastAsia"/>
                <w:szCs w:val="21"/>
              </w:rPr>
              <w:t>次</w:t>
            </w:r>
          </w:p>
        </w:tc>
        <w:tc>
          <w:tcPr>
            <w:tcW w:w="658" w:type="dxa"/>
            <w:vMerge/>
            <w:vAlign w:val="center"/>
            <w:hideMark/>
          </w:tcPr>
          <w:p w:rsidR="004071E6" w:rsidRPr="00954489" w:rsidRDefault="004071E6" w:rsidP="004E7C71">
            <w:pPr>
              <w:ind w:firstLineChars="62" w:firstLine="130"/>
              <w:rPr>
                <w:rFonts w:eastAsia="仿宋_GB2312"/>
                <w:szCs w:val="21"/>
              </w:rPr>
            </w:pPr>
          </w:p>
        </w:tc>
        <w:tc>
          <w:tcPr>
            <w:tcW w:w="1365" w:type="dxa"/>
            <w:vMerge w:val="restart"/>
            <w:vAlign w:val="center"/>
            <w:hideMark/>
          </w:tcPr>
          <w:p w:rsidR="004071E6" w:rsidRPr="00954489" w:rsidRDefault="004071E6" w:rsidP="004E7C71">
            <w:pPr>
              <w:rPr>
                <w:rFonts w:eastAsia="仿宋_GB2312"/>
                <w:szCs w:val="21"/>
              </w:rPr>
            </w:pPr>
          </w:p>
        </w:tc>
      </w:tr>
      <w:tr w:rsidR="004071E6" w:rsidRPr="00954489" w:rsidTr="005938B8">
        <w:trPr>
          <w:trHeight w:val="435"/>
          <w:jc w:val="center"/>
        </w:trPr>
        <w:tc>
          <w:tcPr>
            <w:tcW w:w="792" w:type="dxa"/>
            <w:vMerge/>
            <w:vAlign w:val="center"/>
            <w:hideMark/>
          </w:tcPr>
          <w:p w:rsidR="004071E6" w:rsidRPr="00954489" w:rsidRDefault="004071E6" w:rsidP="004E7C71">
            <w:pPr>
              <w:ind w:firstLineChars="62" w:firstLine="130"/>
              <w:rPr>
                <w:rFonts w:eastAsia="仿宋_GB2312"/>
                <w:szCs w:val="21"/>
              </w:rPr>
            </w:pPr>
          </w:p>
        </w:tc>
        <w:tc>
          <w:tcPr>
            <w:tcW w:w="709" w:type="dxa"/>
            <w:vMerge/>
            <w:vAlign w:val="center"/>
            <w:hideMark/>
          </w:tcPr>
          <w:p w:rsidR="004071E6" w:rsidRPr="00954489" w:rsidRDefault="004071E6" w:rsidP="004E7C71">
            <w:pPr>
              <w:ind w:firstLineChars="62" w:firstLine="130"/>
              <w:rPr>
                <w:rFonts w:eastAsia="仿宋_GB2312"/>
                <w:szCs w:val="21"/>
              </w:rPr>
            </w:pPr>
          </w:p>
        </w:tc>
        <w:tc>
          <w:tcPr>
            <w:tcW w:w="2693" w:type="dxa"/>
            <w:vMerge/>
            <w:vAlign w:val="center"/>
            <w:hideMark/>
          </w:tcPr>
          <w:p w:rsidR="004071E6" w:rsidRPr="00954489" w:rsidRDefault="004071E6" w:rsidP="004E7C71">
            <w:pPr>
              <w:ind w:firstLineChars="62" w:firstLine="130"/>
              <w:rPr>
                <w:rFonts w:eastAsia="仿宋_GB2312"/>
                <w:szCs w:val="21"/>
              </w:rPr>
            </w:pPr>
          </w:p>
        </w:tc>
        <w:tc>
          <w:tcPr>
            <w:tcW w:w="1328" w:type="dxa"/>
            <w:vAlign w:val="center"/>
            <w:hideMark/>
          </w:tcPr>
          <w:p w:rsidR="004071E6" w:rsidRPr="00954489" w:rsidRDefault="004071E6" w:rsidP="004E7C71">
            <w:pPr>
              <w:rPr>
                <w:rFonts w:eastAsia="仿宋_GB2312"/>
                <w:szCs w:val="21"/>
              </w:rPr>
            </w:pPr>
            <w:r w:rsidRPr="00954489">
              <w:rPr>
                <w:rFonts w:eastAsia="仿宋_GB2312" w:hint="eastAsia"/>
                <w:szCs w:val="21"/>
              </w:rPr>
              <w:t>非甲烷总烃</w:t>
            </w:r>
          </w:p>
        </w:tc>
        <w:tc>
          <w:tcPr>
            <w:tcW w:w="1082" w:type="dxa"/>
            <w:vMerge/>
            <w:vAlign w:val="center"/>
            <w:hideMark/>
          </w:tcPr>
          <w:p w:rsidR="004071E6" w:rsidRPr="00954489" w:rsidRDefault="004071E6" w:rsidP="004E7C71">
            <w:pPr>
              <w:ind w:firstLineChars="62" w:firstLine="130"/>
              <w:rPr>
                <w:rFonts w:eastAsia="仿宋_GB2312"/>
                <w:szCs w:val="21"/>
              </w:rPr>
            </w:pPr>
          </w:p>
        </w:tc>
        <w:tc>
          <w:tcPr>
            <w:tcW w:w="1006" w:type="dxa"/>
            <w:hideMark/>
          </w:tcPr>
          <w:p w:rsidR="004071E6" w:rsidRDefault="004071E6" w:rsidP="004E7C71">
            <w:r w:rsidRPr="00BD04E1">
              <w:rPr>
                <w:rFonts w:eastAsia="仿宋_GB2312" w:hint="eastAsia"/>
                <w:szCs w:val="21"/>
              </w:rPr>
              <w:t>年</w:t>
            </w:r>
            <w:r w:rsidRPr="00BD04E1">
              <w:rPr>
                <w:rFonts w:eastAsia="仿宋_GB2312" w:hint="eastAsia"/>
                <w:szCs w:val="21"/>
              </w:rPr>
              <w:t>/</w:t>
            </w:r>
            <w:r w:rsidRPr="00BD04E1">
              <w:rPr>
                <w:rFonts w:eastAsia="仿宋_GB2312" w:hint="eastAsia"/>
                <w:szCs w:val="21"/>
              </w:rPr>
              <w:t>次</w:t>
            </w:r>
          </w:p>
        </w:tc>
        <w:tc>
          <w:tcPr>
            <w:tcW w:w="658" w:type="dxa"/>
            <w:vMerge/>
            <w:vAlign w:val="center"/>
            <w:hideMark/>
          </w:tcPr>
          <w:p w:rsidR="004071E6" w:rsidRPr="00954489" w:rsidRDefault="004071E6" w:rsidP="004E7C71">
            <w:pPr>
              <w:ind w:firstLineChars="62" w:firstLine="130"/>
              <w:rPr>
                <w:rFonts w:eastAsia="仿宋_GB2312"/>
                <w:szCs w:val="21"/>
              </w:rPr>
            </w:pPr>
          </w:p>
        </w:tc>
        <w:tc>
          <w:tcPr>
            <w:tcW w:w="1365" w:type="dxa"/>
            <w:vMerge/>
            <w:vAlign w:val="center"/>
            <w:hideMark/>
          </w:tcPr>
          <w:p w:rsidR="004071E6" w:rsidRPr="00954489" w:rsidRDefault="004071E6" w:rsidP="004E7C71">
            <w:pPr>
              <w:ind w:firstLineChars="62" w:firstLine="130"/>
              <w:rPr>
                <w:rFonts w:eastAsia="仿宋_GB2312"/>
                <w:szCs w:val="21"/>
              </w:rPr>
            </w:pPr>
          </w:p>
        </w:tc>
      </w:tr>
      <w:tr w:rsidR="004071E6" w:rsidRPr="00954489" w:rsidTr="005938B8">
        <w:trPr>
          <w:trHeight w:val="285"/>
          <w:jc w:val="center"/>
        </w:trPr>
        <w:tc>
          <w:tcPr>
            <w:tcW w:w="792" w:type="dxa"/>
            <w:vMerge/>
            <w:vAlign w:val="center"/>
            <w:hideMark/>
          </w:tcPr>
          <w:p w:rsidR="004071E6" w:rsidRPr="00954489" w:rsidRDefault="004071E6" w:rsidP="004E7C71">
            <w:pPr>
              <w:ind w:firstLineChars="62" w:firstLine="130"/>
              <w:rPr>
                <w:rFonts w:eastAsia="仿宋_GB2312"/>
                <w:szCs w:val="21"/>
              </w:rPr>
            </w:pPr>
          </w:p>
        </w:tc>
        <w:tc>
          <w:tcPr>
            <w:tcW w:w="709" w:type="dxa"/>
            <w:vMerge/>
            <w:vAlign w:val="center"/>
            <w:hideMark/>
          </w:tcPr>
          <w:p w:rsidR="004071E6" w:rsidRPr="00954489" w:rsidRDefault="004071E6" w:rsidP="004E7C71">
            <w:pPr>
              <w:ind w:firstLineChars="62" w:firstLine="130"/>
              <w:rPr>
                <w:rFonts w:eastAsia="仿宋_GB2312"/>
                <w:szCs w:val="21"/>
              </w:rPr>
            </w:pPr>
          </w:p>
        </w:tc>
        <w:tc>
          <w:tcPr>
            <w:tcW w:w="2693" w:type="dxa"/>
            <w:vMerge/>
            <w:vAlign w:val="center"/>
            <w:hideMark/>
          </w:tcPr>
          <w:p w:rsidR="004071E6" w:rsidRPr="00954489" w:rsidRDefault="004071E6" w:rsidP="004E7C71">
            <w:pPr>
              <w:ind w:firstLineChars="62" w:firstLine="130"/>
              <w:rPr>
                <w:rFonts w:eastAsia="仿宋_GB2312"/>
                <w:szCs w:val="21"/>
              </w:rPr>
            </w:pPr>
          </w:p>
        </w:tc>
        <w:tc>
          <w:tcPr>
            <w:tcW w:w="1328" w:type="dxa"/>
            <w:vAlign w:val="center"/>
            <w:hideMark/>
          </w:tcPr>
          <w:p w:rsidR="004071E6" w:rsidRPr="00954489" w:rsidRDefault="004071E6" w:rsidP="004E7C71">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71E6" w:rsidRPr="00954489" w:rsidRDefault="004071E6" w:rsidP="004E7C71">
            <w:pPr>
              <w:ind w:firstLineChars="62" w:firstLine="130"/>
              <w:rPr>
                <w:rFonts w:eastAsia="仿宋_GB2312"/>
                <w:szCs w:val="21"/>
              </w:rPr>
            </w:pPr>
          </w:p>
        </w:tc>
        <w:tc>
          <w:tcPr>
            <w:tcW w:w="1006" w:type="dxa"/>
            <w:hideMark/>
          </w:tcPr>
          <w:p w:rsidR="004071E6" w:rsidRDefault="004071E6" w:rsidP="004E7C71">
            <w:r w:rsidRPr="00BD04E1">
              <w:rPr>
                <w:rFonts w:eastAsia="仿宋_GB2312" w:hint="eastAsia"/>
                <w:szCs w:val="21"/>
              </w:rPr>
              <w:t>年</w:t>
            </w:r>
            <w:r w:rsidRPr="00BD04E1">
              <w:rPr>
                <w:rFonts w:eastAsia="仿宋_GB2312" w:hint="eastAsia"/>
                <w:szCs w:val="21"/>
              </w:rPr>
              <w:t>/</w:t>
            </w:r>
            <w:r w:rsidRPr="00BD04E1">
              <w:rPr>
                <w:rFonts w:eastAsia="仿宋_GB2312" w:hint="eastAsia"/>
                <w:szCs w:val="21"/>
              </w:rPr>
              <w:t>次</w:t>
            </w:r>
          </w:p>
        </w:tc>
        <w:tc>
          <w:tcPr>
            <w:tcW w:w="658" w:type="dxa"/>
            <w:vMerge/>
            <w:vAlign w:val="center"/>
            <w:hideMark/>
          </w:tcPr>
          <w:p w:rsidR="004071E6" w:rsidRPr="00954489" w:rsidRDefault="004071E6" w:rsidP="004E7C71">
            <w:pPr>
              <w:ind w:firstLineChars="62" w:firstLine="130"/>
              <w:rPr>
                <w:rFonts w:eastAsia="仿宋_GB2312"/>
                <w:szCs w:val="21"/>
              </w:rPr>
            </w:pPr>
          </w:p>
        </w:tc>
        <w:tc>
          <w:tcPr>
            <w:tcW w:w="1365" w:type="dxa"/>
            <w:vMerge/>
            <w:vAlign w:val="center"/>
            <w:hideMark/>
          </w:tcPr>
          <w:p w:rsidR="004071E6" w:rsidRPr="00954489" w:rsidRDefault="004071E6" w:rsidP="004E7C71">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restart"/>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发动机装配线排放口</w:t>
            </w:r>
          </w:p>
        </w:tc>
        <w:tc>
          <w:tcPr>
            <w:tcW w:w="1328" w:type="dxa"/>
            <w:noWrap/>
            <w:vAlign w:val="center"/>
            <w:hideMark/>
          </w:tcPr>
          <w:p w:rsidR="004071E6" w:rsidRPr="00954489" w:rsidRDefault="004071E6"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月</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restart"/>
            <w:vAlign w:val="center"/>
            <w:hideMark/>
          </w:tcPr>
          <w:p w:rsidR="004071E6" w:rsidRPr="00954489" w:rsidRDefault="004071E6" w:rsidP="005B1E98">
            <w:pPr>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noWrap/>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苯</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noWrap/>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苯系物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noWrap/>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71E6" w:rsidRPr="00954489" w:rsidTr="00295830">
        <w:trPr>
          <w:trHeight w:val="285"/>
          <w:jc w:val="center"/>
        </w:trPr>
        <w:tc>
          <w:tcPr>
            <w:tcW w:w="792" w:type="dxa"/>
            <w:vMerge/>
            <w:vAlign w:val="center"/>
            <w:hideMark/>
          </w:tcPr>
          <w:p w:rsidR="004071E6" w:rsidRPr="00954489" w:rsidRDefault="004071E6" w:rsidP="00DB649A">
            <w:pPr>
              <w:ind w:firstLineChars="62" w:firstLine="130"/>
              <w:rPr>
                <w:rFonts w:eastAsia="仿宋_GB2312"/>
                <w:szCs w:val="21"/>
              </w:rPr>
            </w:pPr>
          </w:p>
        </w:tc>
        <w:tc>
          <w:tcPr>
            <w:tcW w:w="709" w:type="dxa"/>
            <w:vMerge/>
            <w:vAlign w:val="center"/>
            <w:hideMark/>
          </w:tcPr>
          <w:p w:rsidR="004071E6" w:rsidRPr="00954489" w:rsidRDefault="004071E6" w:rsidP="00DB649A">
            <w:pPr>
              <w:ind w:firstLineChars="62" w:firstLine="130"/>
              <w:rPr>
                <w:rFonts w:eastAsia="仿宋_GB2312"/>
                <w:szCs w:val="21"/>
              </w:rPr>
            </w:pPr>
          </w:p>
        </w:tc>
        <w:tc>
          <w:tcPr>
            <w:tcW w:w="2693" w:type="dxa"/>
            <w:vMerge/>
            <w:vAlign w:val="center"/>
            <w:hideMark/>
          </w:tcPr>
          <w:p w:rsidR="004071E6" w:rsidRPr="00954489" w:rsidRDefault="004071E6" w:rsidP="00DB649A">
            <w:pPr>
              <w:ind w:firstLineChars="62" w:firstLine="130"/>
              <w:rPr>
                <w:rFonts w:eastAsia="仿宋_GB2312"/>
                <w:szCs w:val="21"/>
              </w:rPr>
            </w:pPr>
          </w:p>
        </w:tc>
        <w:tc>
          <w:tcPr>
            <w:tcW w:w="1328" w:type="dxa"/>
            <w:noWrap/>
            <w:vAlign w:val="center"/>
            <w:hideMark/>
          </w:tcPr>
          <w:p w:rsidR="004071E6" w:rsidRPr="00954489" w:rsidRDefault="004071E6"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71E6" w:rsidRPr="00954489" w:rsidRDefault="004071E6" w:rsidP="00DB649A">
            <w:pPr>
              <w:ind w:firstLineChars="62" w:firstLine="130"/>
              <w:rPr>
                <w:rFonts w:eastAsia="仿宋_GB2312"/>
                <w:szCs w:val="21"/>
              </w:rPr>
            </w:pPr>
          </w:p>
        </w:tc>
        <w:tc>
          <w:tcPr>
            <w:tcW w:w="1006" w:type="dxa"/>
            <w:vAlign w:val="center"/>
            <w:hideMark/>
          </w:tcPr>
          <w:p w:rsidR="004071E6" w:rsidRPr="00954489" w:rsidRDefault="004071E6" w:rsidP="00954489">
            <w:pPr>
              <w:rPr>
                <w:rFonts w:eastAsia="仿宋_GB2312"/>
                <w:szCs w:val="21"/>
              </w:rPr>
            </w:pPr>
            <w:r w:rsidRPr="00954489">
              <w:rPr>
                <w:rFonts w:eastAsia="仿宋_GB2312" w:hint="eastAsia"/>
                <w:szCs w:val="21"/>
              </w:rPr>
              <w:t>季度</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71E6" w:rsidRPr="00954489" w:rsidRDefault="004071E6" w:rsidP="00DB649A">
            <w:pPr>
              <w:ind w:firstLineChars="62" w:firstLine="130"/>
              <w:rPr>
                <w:rFonts w:eastAsia="仿宋_GB2312"/>
                <w:szCs w:val="21"/>
              </w:rPr>
            </w:pPr>
          </w:p>
        </w:tc>
        <w:tc>
          <w:tcPr>
            <w:tcW w:w="1365" w:type="dxa"/>
            <w:vMerge/>
            <w:vAlign w:val="center"/>
            <w:hideMark/>
          </w:tcPr>
          <w:p w:rsidR="004071E6" w:rsidRPr="00954489" w:rsidRDefault="004071E6" w:rsidP="00DB649A">
            <w:pPr>
              <w:ind w:firstLineChars="62" w:firstLine="130"/>
              <w:rPr>
                <w:rFonts w:eastAsia="仿宋_GB2312"/>
                <w:szCs w:val="21"/>
              </w:rPr>
            </w:pPr>
          </w:p>
        </w:tc>
      </w:tr>
      <w:tr w:rsidR="004029F4" w:rsidRPr="00954489" w:rsidTr="00487FCC">
        <w:trPr>
          <w:trHeight w:val="416"/>
          <w:jc w:val="center"/>
        </w:trPr>
        <w:tc>
          <w:tcPr>
            <w:tcW w:w="792" w:type="dxa"/>
            <w:vMerge w:val="restart"/>
            <w:vAlign w:val="center"/>
            <w:hideMark/>
          </w:tcPr>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r w:rsidRPr="00954489">
              <w:rPr>
                <w:rFonts w:eastAsia="仿宋_GB2312" w:hint="eastAsia"/>
                <w:szCs w:val="21"/>
              </w:rPr>
              <w:t>废气有组织排放（一般排口）</w:t>
            </w: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B77B21">
            <w:pPr>
              <w:rPr>
                <w:rFonts w:eastAsia="仿宋_GB2312"/>
                <w:szCs w:val="21"/>
              </w:rPr>
            </w:pPr>
          </w:p>
          <w:p w:rsidR="004029F4" w:rsidRDefault="004029F4" w:rsidP="00B77B21">
            <w:pPr>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Pr="00954489" w:rsidRDefault="004029F4" w:rsidP="00DB649A">
            <w:pPr>
              <w:ind w:firstLineChars="62" w:firstLine="130"/>
              <w:rPr>
                <w:rFonts w:eastAsia="仿宋_GB2312"/>
                <w:szCs w:val="21"/>
              </w:rPr>
            </w:pPr>
            <w:r w:rsidRPr="00954489">
              <w:rPr>
                <w:rFonts w:eastAsia="仿宋_GB2312" w:hint="eastAsia"/>
                <w:szCs w:val="21"/>
              </w:rPr>
              <w:t>废气有组织排放（一般排口）</w:t>
            </w:r>
          </w:p>
        </w:tc>
        <w:tc>
          <w:tcPr>
            <w:tcW w:w="709" w:type="dxa"/>
            <w:vMerge w:val="restart"/>
            <w:vAlign w:val="center"/>
            <w:hideMark/>
          </w:tcPr>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r w:rsidRPr="00954489">
              <w:rPr>
                <w:rFonts w:eastAsia="仿宋_GB2312" w:hint="eastAsia"/>
                <w:szCs w:val="21"/>
              </w:rPr>
              <w:t>手工监测</w:t>
            </w: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336993">
            <w:pPr>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B77B21">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DB649A">
            <w:pPr>
              <w:ind w:firstLineChars="62" w:firstLine="130"/>
              <w:rPr>
                <w:rFonts w:eastAsia="仿宋_GB2312"/>
                <w:szCs w:val="21"/>
              </w:rPr>
            </w:pPr>
          </w:p>
          <w:p w:rsidR="004029F4" w:rsidRPr="00954489" w:rsidRDefault="004029F4" w:rsidP="00336993">
            <w:pPr>
              <w:rPr>
                <w:rFonts w:eastAsia="仿宋_GB2312"/>
                <w:szCs w:val="21"/>
              </w:rPr>
            </w:pPr>
            <w:r w:rsidRPr="00954489">
              <w:rPr>
                <w:rFonts w:eastAsia="仿宋_GB2312" w:hint="eastAsia"/>
                <w:szCs w:val="21"/>
              </w:rPr>
              <w:t>手工监测</w:t>
            </w:r>
          </w:p>
        </w:tc>
        <w:tc>
          <w:tcPr>
            <w:tcW w:w="2693"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lastRenderedPageBreak/>
              <w:t>纵梁抛丸排口</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restart"/>
            <w:vAlign w:val="center"/>
            <w:hideMark/>
          </w:tcPr>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r w:rsidRPr="00954489">
              <w:rPr>
                <w:rFonts w:eastAsia="仿宋_GB2312" w:hint="eastAsia"/>
                <w:szCs w:val="21"/>
              </w:rPr>
              <w:t>委托社会</w:t>
            </w:r>
          </w:p>
          <w:p w:rsidR="004029F4" w:rsidRDefault="004029F4" w:rsidP="00336993">
            <w:pPr>
              <w:rPr>
                <w:rFonts w:eastAsia="仿宋_GB2312"/>
                <w:szCs w:val="21"/>
              </w:rPr>
            </w:pPr>
            <w:r w:rsidRPr="00954489">
              <w:rPr>
                <w:rFonts w:eastAsia="仿宋_GB2312" w:hint="eastAsia"/>
                <w:szCs w:val="21"/>
              </w:rPr>
              <w:t>化监测机</w:t>
            </w:r>
          </w:p>
          <w:p w:rsidR="004029F4" w:rsidRDefault="004029F4" w:rsidP="008772EF">
            <w:pPr>
              <w:rPr>
                <w:rFonts w:eastAsia="仿宋_GB2312"/>
                <w:szCs w:val="21"/>
              </w:rPr>
            </w:pPr>
            <w:r w:rsidRPr="00954489">
              <w:rPr>
                <w:rFonts w:eastAsia="仿宋_GB2312" w:hint="eastAsia"/>
                <w:szCs w:val="21"/>
              </w:rPr>
              <w:t>构</w:t>
            </w: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4029F4">
            <w:pPr>
              <w:rPr>
                <w:rFonts w:eastAsia="仿宋_GB2312"/>
                <w:szCs w:val="21"/>
              </w:rPr>
            </w:pPr>
            <w:r w:rsidRPr="00954489">
              <w:rPr>
                <w:rFonts w:eastAsia="仿宋_GB2312" w:hint="eastAsia"/>
                <w:szCs w:val="21"/>
              </w:rPr>
              <w:t>委托社会</w:t>
            </w:r>
          </w:p>
          <w:p w:rsidR="004029F4" w:rsidRDefault="004029F4" w:rsidP="004029F4">
            <w:pPr>
              <w:rPr>
                <w:rFonts w:eastAsia="仿宋_GB2312"/>
                <w:szCs w:val="21"/>
              </w:rPr>
            </w:pPr>
            <w:r w:rsidRPr="00954489">
              <w:rPr>
                <w:rFonts w:eastAsia="仿宋_GB2312" w:hint="eastAsia"/>
                <w:szCs w:val="21"/>
              </w:rPr>
              <w:t>化监测机</w:t>
            </w:r>
          </w:p>
          <w:p w:rsidR="004029F4" w:rsidRDefault="004029F4" w:rsidP="004029F4">
            <w:pPr>
              <w:rPr>
                <w:rFonts w:eastAsia="仿宋_GB2312"/>
                <w:szCs w:val="21"/>
              </w:rPr>
            </w:pPr>
            <w:r w:rsidRPr="00954489">
              <w:rPr>
                <w:rFonts w:eastAsia="仿宋_GB2312" w:hint="eastAsia"/>
                <w:szCs w:val="21"/>
              </w:rPr>
              <w:t>构</w:t>
            </w: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Default="004029F4" w:rsidP="00336993">
            <w:pPr>
              <w:rPr>
                <w:rFonts w:eastAsia="仿宋_GB2312"/>
                <w:szCs w:val="21"/>
              </w:rPr>
            </w:pPr>
          </w:p>
          <w:p w:rsidR="004029F4" w:rsidRPr="00336993" w:rsidRDefault="004029F4" w:rsidP="00336993">
            <w:pPr>
              <w:rPr>
                <w:rFonts w:eastAsia="仿宋_GB2312"/>
                <w:szCs w:val="21"/>
              </w:rPr>
            </w:pPr>
          </w:p>
        </w:tc>
        <w:tc>
          <w:tcPr>
            <w:tcW w:w="1006"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lastRenderedPageBreak/>
              <w:t>年</w:t>
            </w:r>
            <w:r w:rsidRPr="00954489">
              <w:rPr>
                <w:rFonts w:eastAsia="仿宋_GB2312" w:hint="eastAsia"/>
                <w:szCs w:val="21"/>
              </w:rPr>
              <w:t>/</w:t>
            </w:r>
            <w:r w:rsidRPr="00954489">
              <w:rPr>
                <w:rFonts w:eastAsia="仿宋_GB2312" w:hint="eastAsia"/>
                <w:szCs w:val="21"/>
              </w:rPr>
              <w:t>次</w:t>
            </w:r>
          </w:p>
        </w:tc>
        <w:tc>
          <w:tcPr>
            <w:tcW w:w="658" w:type="dxa"/>
            <w:vMerge w:val="restart"/>
            <w:vAlign w:val="center"/>
            <w:hideMark/>
          </w:tcPr>
          <w:p w:rsidR="004029F4" w:rsidRDefault="004029F4" w:rsidP="00336993">
            <w:pPr>
              <w:rPr>
                <w:rFonts w:eastAsia="仿宋_GB2312"/>
                <w:szCs w:val="21"/>
              </w:rPr>
            </w:pPr>
            <w:r w:rsidRPr="00954489">
              <w:rPr>
                <w:rFonts w:eastAsia="仿宋_GB2312" w:hint="eastAsia"/>
                <w:szCs w:val="21"/>
              </w:rPr>
              <w:t>完成监测出具检测报告后次日公布</w:t>
            </w: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Default="004029F4" w:rsidP="00DB649A">
            <w:pPr>
              <w:ind w:firstLineChars="62" w:firstLine="130"/>
              <w:rPr>
                <w:rFonts w:eastAsia="仿宋_GB2312"/>
                <w:szCs w:val="21"/>
              </w:rPr>
            </w:pPr>
          </w:p>
          <w:p w:rsidR="004029F4" w:rsidRPr="00954489" w:rsidRDefault="004029F4" w:rsidP="00336993">
            <w:pPr>
              <w:rPr>
                <w:rFonts w:eastAsia="仿宋_GB2312"/>
                <w:szCs w:val="21"/>
              </w:rPr>
            </w:pPr>
            <w:r w:rsidRPr="00954489">
              <w:rPr>
                <w:rFonts w:eastAsia="仿宋_GB2312" w:hint="eastAsia"/>
                <w:szCs w:val="21"/>
              </w:rPr>
              <w:t>完成监测出具检测报告后次日公布</w:t>
            </w:r>
          </w:p>
        </w:tc>
        <w:tc>
          <w:tcPr>
            <w:tcW w:w="1365" w:type="dxa"/>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lastRenderedPageBreak/>
              <w:t xml:space="preserve">　</w:t>
            </w:r>
          </w:p>
        </w:tc>
      </w:tr>
      <w:tr w:rsidR="004029F4" w:rsidRPr="00954489" w:rsidTr="00B77B21">
        <w:trPr>
          <w:trHeight w:val="427"/>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横梁抛丸排口</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车架电泳排口</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苯</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954489">
            <w:pPr>
              <w:rPr>
                <w:rFonts w:eastAsia="仿宋_GB2312"/>
                <w:szCs w:val="21"/>
              </w:rPr>
            </w:pPr>
            <w:r w:rsidRPr="00954489">
              <w:rPr>
                <w:rFonts w:eastAsia="仿宋_GB2312" w:hint="eastAsia"/>
                <w:szCs w:val="21"/>
              </w:rPr>
              <w:t>半年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苯系物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发动机测试排口（技术中心）</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整车台架实验排放口（技术中心）</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B77B21">
        <w:trPr>
          <w:trHeight w:val="490"/>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氮氧化物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一厂区恶臭治理排口</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臭气浓度</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487FCC">
        <w:trPr>
          <w:trHeight w:val="378"/>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氨气</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硫化氢</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tcPr>
          <w:p w:rsidR="004029F4" w:rsidRPr="00954489" w:rsidRDefault="004029F4" w:rsidP="00DB649A">
            <w:pPr>
              <w:ind w:firstLineChars="62" w:firstLine="130"/>
              <w:rPr>
                <w:rFonts w:eastAsia="仿宋_GB2312"/>
                <w:szCs w:val="21"/>
              </w:rPr>
            </w:pPr>
          </w:p>
        </w:tc>
        <w:tc>
          <w:tcPr>
            <w:tcW w:w="709" w:type="dxa"/>
            <w:vMerge/>
            <w:vAlign w:val="center"/>
          </w:tcPr>
          <w:p w:rsidR="004029F4" w:rsidRPr="00954489" w:rsidRDefault="004029F4" w:rsidP="00DB649A">
            <w:pPr>
              <w:ind w:firstLineChars="62" w:firstLine="130"/>
              <w:rPr>
                <w:rFonts w:eastAsia="仿宋_GB2312"/>
                <w:szCs w:val="21"/>
              </w:rPr>
            </w:pPr>
          </w:p>
        </w:tc>
        <w:tc>
          <w:tcPr>
            <w:tcW w:w="2693" w:type="dxa"/>
            <w:vMerge/>
            <w:vAlign w:val="center"/>
          </w:tcPr>
          <w:p w:rsidR="004029F4" w:rsidRPr="00954489" w:rsidRDefault="004029F4" w:rsidP="00DB649A">
            <w:pPr>
              <w:ind w:firstLineChars="62" w:firstLine="130"/>
              <w:rPr>
                <w:rFonts w:eastAsia="仿宋_GB2312"/>
                <w:szCs w:val="21"/>
              </w:rPr>
            </w:pPr>
          </w:p>
        </w:tc>
        <w:tc>
          <w:tcPr>
            <w:tcW w:w="1328" w:type="dxa"/>
            <w:vAlign w:val="center"/>
          </w:tcPr>
          <w:p w:rsidR="004029F4" w:rsidRPr="00954489" w:rsidRDefault="004029F4" w:rsidP="00B77B21">
            <w:pPr>
              <w:rPr>
                <w:rFonts w:eastAsia="仿宋_GB2312"/>
                <w:szCs w:val="21"/>
              </w:rPr>
            </w:pPr>
            <w:r w:rsidRPr="00954489">
              <w:rPr>
                <w:rFonts w:eastAsia="仿宋_GB2312" w:hint="eastAsia"/>
                <w:szCs w:val="21"/>
              </w:rPr>
              <w:t>非甲烷总烃</w:t>
            </w:r>
          </w:p>
        </w:tc>
        <w:tc>
          <w:tcPr>
            <w:tcW w:w="1082" w:type="dxa"/>
            <w:vMerge/>
            <w:vAlign w:val="center"/>
          </w:tcPr>
          <w:p w:rsidR="004029F4" w:rsidRPr="00954489" w:rsidRDefault="004029F4" w:rsidP="00DB649A">
            <w:pPr>
              <w:ind w:firstLineChars="62" w:firstLine="130"/>
              <w:rPr>
                <w:rFonts w:eastAsia="仿宋_GB2312"/>
                <w:szCs w:val="21"/>
              </w:rPr>
            </w:pPr>
          </w:p>
        </w:tc>
        <w:tc>
          <w:tcPr>
            <w:tcW w:w="1006" w:type="dxa"/>
            <w:vAlign w:val="center"/>
          </w:tcPr>
          <w:p w:rsidR="004029F4" w:rsidRPr="00954489" w:rsidRDefault="004029F4" w:rsidP="00B77B21">
            <w:pPr>
              <w:rPr>
                <w:rFonts w:eastAsia="仿宋_GB2312"/>
                <w:szCs w:val="21"/>
              </w:rPr>
            </w:pPr>
            <w:r w:rsidRPr="00954489">
              <w:rPr>
                <w:rFonts w:eastAsia="仿宋_GB2312" w:hint="eastAsia"/>
                <w:szCs w:val="21"/>
              </w:rPr>
              <w:t>半年</w:t>
            </w:r>
            <w:r w:rsidRPr="00954489">
              <w:rPr>
                <w:rFonts w:eastAsia="仿宋_GB2312" w:hint="eastAsia"/>
                <w:szCs w:val="21"/>
              </w:rPr>
              <w:t>/</w:t>
            </w:r>
            <w:r w:rsidRPr="00954489">
              <w:rPr>
                <w:rFonts w:eastAsia="仿宋_GB2312" w:hint="eastAsia"/>
                <w:szCs w:val="21"/>
              </w:rPr>
              <w:t>次</w:t>
            </w:r>
          </w:p>
        </w:tc>
        <w:tc>
          <w:tcPr>
            <w:tcW w:w="658" w:type="dxa"/>
            <w:vMerge/>
            <w:vAlign w:val="center"/>
          </w:tcPr>
          <w:p w:rsidR="004029F4" w:rsidRPr="00954489" w:rsidRDefault="004029F4" w:rsidP="00DB649A">
            <w:pPr>
              <w:ind w:firstLineChars="62" w:firstLine="130"/>
              <w:rPr>
                <w:rFonts w:eastAsia="仿宋_GB2312"/>
                <w:szCs w:val="21"/>
              </w:rPr>
            </w:pPr>
          </w:p>
        </w:tc>
        <w:tc>
          <w:tcPr>
            <w:tcW w:w="1365" w:type="dxa"/>
            <w:vMerge/>
            <w:vAlign w:val="center"/>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食堂排口</w:t>
            </w:r>
            <w:r w:rsidRPr="00954489">
              <w:rPr>
                <w:rFonts w:eastAsia="仿宋_GB2312" w:hint="eastAsia"/>
                <w:szCs w:val="21"/>
              </w:rPr>
              <w:t xml:space="preserve">1 </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28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油烟</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368"/>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食堂排口</w:t>
            </w:r>
            <w:r w:rsidRPr="00954489">
              <w:rPr>
                <w:rFonts w:eastAsia="仿宋_GB2312" w:hint="eastAsia"/>
                <w:szCs w:val="21"/>
              </w:rPr>
              <w:t>2</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336993">
        <w:trPr>
          <w:trHeight w:val="473"/>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420"/>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油烟</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349"/>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食堂排口</w:t>
            </w:r>
            <w:r w:rsidRPr="00954489">
              <w:rPr>
                <w:rFonts w:eastAsia="仿宋_GB2312" w:hint="eastAsia"/>
                <w:szCs w:val="21"/>
              </w:rPr>
              <w:t>3</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34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295830">
        <w:trPr>
          <w:trHeight w:val="351"/>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油烟</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455"/>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食堂排口</w:t>
            </w:r>
            <w:r>
              <w:rPr>
                <w:rFonts w:eastAsia="仿宋_GB2312" w:hint="eastAsia"/>
                <w:szCs w:val="21"/>
              </w:rPr>
              <w:t>4</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 xml:space="preserve">　</w:t>
            </w:r>
          </w:p>
        </w:tc>
      </w:tr>
      <w:tr w:rsidR="004029F4" w:rsidRPr="00954489" w:rsidTr="00295830">
        <w:trPr>
          <w:trHeight w:val="411"/>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410"/>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油烟</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417"/>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restart"/>
            <w:vAlign w:val="center"/>
            <w:hideMark/>
          </w:tcPr>
          <w:p w:rsidR="004029F4" w:rsidRPr="00954489" w:rsidRDefault="004029F4" w:rsidP="00DB649A">
            <w:pPr>
              <w:ind w:firstLineChars="62" w:firstLine="130"/>
              <w:rPr>
                <w:rFonts w:eastAsia="仿宋_GB2312"/>
                <w:szCs w:val="21"/>
              </w:rPr>
            </w:pPr>
            <w:r w:rsidRPr="00374EE4">
              <w:rPr>
                <w:rFonts w:eastAsia="仿宋_GB2312" w:hint="eastAsia"/>
                <w:szCs w:val="21"/>
              </w:rPr>
              <w:t>新建食堂排口</w:t>
            </w:r>
            <w:r w:rsidRPr="00374EE4">
              <w:rPr>
                <w:rFonts w:eastAsia="仿宋_GB2312" w:hint="eastAsia"/>
                <w:szCs w:val="21"/>
              </w:rPr>
              <w:t>1</w:t>
            </w: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restart"/>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restart"/>
            <w:noWrap/>
            <w:vAlign w:val="center"/>
            <w:hideMark/>
          </w:tcPr>
          <w:p w:rsidR="004029F4" w:rsidRPr="00954489" w:rsidRDefault="004029F4" w:rsidP="00295830">
            <w:pPr>
              <w:rPr>
                <w:rFonts w:eastAsia="仿宋_GB2312"/>
                <w:szCs w:val="21"/>
              </w:rPr>
            </w:pPr>
          </w:p>
        </w:tc>
      </w:tr>
      <w:tr w:rsidR="004029F4" w:rsidRPr="00954489" w:rsidTr="00336993">
        <w:trPr>
          <w:trHeight w:val="423"/>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954489">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4029F4" w:rsidRPr="00954489" w:rsidTr="00336993">
        <w:trPr>
          <w:trHeight w:val="329"/>
          <w:jc w:val="center"/>
        </w:trPr>
        <w:tc>
          <w:tcPr>
            <w:tcW w:w="792" w:type="dxa"/>
            <w:vMerge/>
            <w:vAlign w:val="center"/>
            <w:hideMark/>
          </w:tcPr>
          <w:p w:rsidR="004029F4" w:rsidRPr="00954489" w:rsidRDefault="004029F4" w:rsidP="00DB649A">
            <w:pPr>
              <w:ind w:firstLineChars="62" w:firstLine="130"/>
              <w:rPr>
                <w:rFonts w:eastAsia="仿宋_GB2312"/>
                <w:szCs w:val="21"/>
              </w:rPr>
            </w:pPr>
          </w:p>
        </w:tc>
        <w:tc>
          <w:tcPr>
            <w:tcW w:w="709" w:type="dxa"/>
            <w:vMerge/>
            <w:vAlign w:val="center"/>
            <w:hideMark/>
          </w:tcPr>
          <w:p w:rsidR="004029F4" w:rsidRPr="00954489" w:rsidRDefault="004029F4" w:rsidP="00DB649A">
            <w:pPr>
              <w:ind w:firstLineChars="62" w:firstLine="130"/>
              <w:rPr>
                <w:rFonts w:eastAsia="仿宋_GB2312"/>
                <w:szCs w:val="21"/>
              </w:rPr>
            </w:pPr>
          </w:p>
        </w:tc>
        <w:tc>
          <w:tcPr>
            <w:tcW w:w="2693" w:type="dxa"/>
            <w:vMerge/>
            <w:vAlign w:val="center"/>
            <w:hideMark/>
          </w:tcPr>
          <w:p w:rsidR="004029F4" w:rsidRPr="00954489" w:rsidRDefault="004029F4" w:rsidP="00DB649A">
            <w:pPr>
              <w:ind w:firstLineChars="62" w:firstLine="130"/>
              <w:rPr>
                <w:rFonts w:eastAsia="仿宋_GB2312"/>
                <w:szCs w:val="21"/>
              </w:rPr>
            </w:pPr>
          </w:p>
        </w:tc>
        <w:tc>
          <w:tcPr>
            <w:tcW w:w="1328" w:type="dxa"/>
            <w:vAlign w:val="center"/>
            <w:hideMark/>
          </w:tcPr>
          <w:p w:rsidR="004029F4" w:rsidRPr="00954489" w:rsidRDefault="004029F4" w:rsidP="00DB649A">
            <w:pPr>
              <w:ind w:firstLineChars="62" w:firstLine="130"/>
              <w:rPr>
                <w:rFonts w:eastAsia="仿宋_GB2312"/>
                <w:szCs w:val="21"/>
              </w:rPr>
            </w:pPr>
            <w:r w:rsidRPr="00954489">
              <w:rPr>
                <w:rFonts w:eastAsia="仿宋_GB2312" w:hint="eastAsia"/>
                <w:szCs w:val="21"/>
              </w:rPr>
              <w:t>油烟</w:t>
            </w:r>
          </w:p>
        </w:tc>
        <w:tc>
          <w:tcPr>
            <w:tcW w:w="1082" w:type="dxa"/>
            <w:vMerge/>
            <w:vAlign w:val="center"/>
            <w:hideMark/>
          </w:tcPr>
          <w:p w:rsidR="004029F4" w:rsidRPr="00954489" w:rsidRDefault="004029F4" w:rsidP="00DB649A">
            <w:pPr>
              <w:ind w:firstLineChars="62" w:firstLine="130"/>
              <w:rPr>
                <w:rFonts w:eastAsia="仿宋_GB2312"/>
                <w:szCs w:val="21"/>
              </w:rPr>
            </w:pPr>
          </w:p>
        </w:tc>
        <w:tc>
          <w:tcPr>
            <w:tcW w:w="1006" w:type="dxa"/>
            <w:vMerge/>
            <w:vAlign w:val="center"/>
            <w:hideMark/>
          </w:tcPr>
          <w:p w:rsidR="004029F4" w:rsidRPr="00954489" w:rsidRDefault="004029F4" w:rsidP="00DB649A">
            <w:pPr>
              <w:ind w:firstLineChars="62" w:firstLine="130"/>
              <w:rPr>
                <w:rFonts w:eastAsia="仿宋_GB2312"/>
                <w:szCs w:val="21"/>
              </w:rPr>
            </w:pPr>
          </w:p>
        </w:tc>
        <w:tc>
          <w:tcPr>
            <w:tcW w:w="658" w:type="dxa"/>
            <w:vMerge/>
            <w:vAlign w:val="center"/>
            <w:hideMark/>
          </w:tcPr>
          <w:p w:rsidR="004029F4" w:rsidRPr="00954489" w:rsidRDefault="004029F4" w:rsidP="00DB649A">
            <w:pPr>
              <w:ind w:firstLineChars="62" w:firstLine="130"/>
              <w:rPr>
                <w:rFonts w:eastAsia="仿宋_GB2312"/>
                <w:szCs w:val="21"/>
              </w:rPr>
            </w:pPr>
          </w:p>
        </w:tc>
        <w:tc>
          <w:tcPr>
            <w:tcW w:w="1365" w:type="dxa"/>
            <w:vMerge/>
            <w:vAlign w:val="center"/>
            <w:hideMark/>
          </w:tcPr>
          <w:p w:rsidR="004029F4" w:rsidRPr="00954489" w:rsidRDefault="004029F4" w:rsidP="00DB649A">
            <w:pPr>
              <w:ind w:firstLineChars="62" w:firstLine="130"/>
              <w:rPr>
                <w:rFonts w:eastAsia="仿宋_GB2312"/>
                <w:szCs w:val="21"/>
              </w:rPr>
            </w:pPr>
          </w:p>
        </w:tc>
      </w:tr>
      <w:tr w:rsidR="00B631DA" w:rsidRPr="00954489" w:rsidTr="00336993">
        <w:trPr>
          <w:trHeight w:val="329"/>
          <w:jc w:val="center"/>
        </w:trPr>
        <w:tc>
          <w:tcPr>
            <w:tcW w:w="792" w:type="dxa"/>
            <w:vMerge/>
            <w:vAlign w:val="center"/>
          </w:tcPr>
          <w:p w:rsidR="00B631DA" w:rsidRPr="00954489" w:rsidRDefault="00B631DA" w:rsidP="004029F4">
            <w:pPr>
              <w:ind w:firstLineChars="62" w:firstLine="130"/>
              <w:rPr>
                <w:rFonts w:eastAsia="仿宋_GB2312"/>
                <w:szCs w:val="21"/>
              </w:rPr>
            </w:pPr>
          </w:p>
        </w:tc>
        <w:tc>
          <w:tcPr>
            <w:tcW w:w="709" w:type="dxa"/>
            <w:vMerge/>
            <w:vAlign w:val="center"/>
          </w:tcPr>
          <w:p w:rsidR="00B631DA" w:rsidRPr="00954489" w:rsidRDefault="00B631DA" w:rsidP="004029F4">
            <w:pPr>
              <w:ind w:firstLineChars="62" w:firstLine="130"/>
              <w:rPr>
                <w:rFonts w:eastAsia="仿宋_GB2312"/>
                <w:szCs w:val="21"/>
              </w:rPr>
            </w:pPr>
          </w:p>
        </w:tc>
        <w:tc>
          <w:tcPr>
            <w:tcW w:w="2693" w:type="dxa"/>
            <w:vMerge w:val="restart"/>
            <w:vAlign w:val="center"/>
          </w:tcPr>
          <w:p w:rsidR="00B631DA" w:rsidRPr="00954489" w:rsidRDefault="00B631DA" w:rsidP="004029F4">
            <w:pPr>
              <w:ind w:firstLineChars="62" w:firstLine="130"/>
              <w:rPr>
                <w:rFonts w:eastAsia="仿宋_GB2312"/>
                <w:szCs w:val="21"/>
              </w:rPr>
            </w:pPr>
            <w:r w:rsidRPr="00374EE4">
              <w:rPr>
                <w:rFonts w:eastAsia="仿宋_GB2312" w:hint="eastAsia"/>
                <w:szCs w:val="21"/>
              </w:rPr>
              <w:t>新建食堂排口</w:t>
            </w:r>
            <w:r>
              <w:rPr>
                <w:rFonts w:eastAsia="仿宋_GB2312"/>
                <w:szCs w:val="21"/>
              </w:rPr>
              <w:t>2</w:t>
            </w:r>
          </w:p>
        </w:tc>
        <w:tc>
          <w:tcPr>
            <w:tcW w:w="1328" w:type="dxa"/>
            <w:vAlign w:val="center"/>
          </w:tcPr>
          <w:p w:rsidR="00B631DA" w:rsidRPr="00954489" w:rsidRDefault="00B631DA" w:rsidP="004029F4">
            <w:pPr>
              <w:ind w:firstLineChars="62" w:firstLine="130"/>
              <w:rPr>
                <w:rFonts w:eastAsia="仿宋_GB2312"/>
                <w:szCs w:val="21"/>
              </w:rPr>
            </w:pPr>
            <w:r w:rsidRPr="00954489">
              <w:rPr>
                <w:rFonts w:eastAsia="仿宋_GB2312" w:hint="eastAsia"/>
                <w:szCs w:val="21"/>
              </w:rPr>
              <w:t>颗粒物</w:t>
            </w:r>
          </w:p>
        </w:tc>
        <w:tc>
          <w:tcPr>
            <w:tcW w:w="1082" w:type="dxa"/>
            <w:vMerge/>
            <w:vAlign w:val="center"/>
          </w:tcPr>
          <w:p w:rsidR="00B631DA" w:rsidRPr="00954489" w:rsidRDefault="00B631DA" w:rsidP="004029F4">
            <w:pPr>
              <w:ind w:firstLineChars="62" w:firstLine="130"/>
              <w:rPr>
                <w:rFonts w:eastAsia="仿宋_GB2312"/>
                <w:szCs w:val="21"/>
              </w:rPr>
            </w:pPr>
          </w:p>
        </w:tc>
        <w:tc>
          <w:tcPr>
            <w:tcW w:w="1006" w:type="dxa"/>
            <w:vMerge w:val="restart"/>
            <w:vAlign w:val="center"/>
          </w:tcPr>
          <w:p w:rsidR="00B631DA" w:rsidRPr="00954489" w:rsidRDefault="00B631DA" w:rsidP="004029F4">
            <w:pPr>
              <w:ind w:firstLineChars="62" w:firstLine="130"/>
              <w:rPr>
                <w:rFonts w:eastAsia="仿宋_GB2312"/>
                <w:szCs w:val="21"/>
              </w:rPr>
            </w:pPr>
            <w:r w:rsidRPr="00954489">
              <w:rPr>
                <w:rFonts w:eastAsia="仿宋_GB2312" w:hint="eastAsia"/>
                <w:szCs w:val="21"/>
              </w:rPr>
              <w:t>年</w:t>
            </w:r>
            <w:r w:rsidRPr="00954489">
              <w:rPr>
                <w:rFonts w:eastAsia="仿宋_GB2312" w:hint="eastAsia"/>
                <w:szCs w:val="21"/>
              </w:rPr>
              <w:t>/</w:t>
            </w:r>
            <w:r w:rsidRPr="00954489">
              <w:rPr>
                <w:rFonts w:eastAsia="仿宋_GB2312" w:hint="eastAsia"/>
                <w:szCs w:val="21"/>
              </w:rPr>
              <w:t>次</w:t>
            </w:r>
          </w:p>
        </w:tc>
        <w:tc>
          <w:tcPr>
            <w:tcW w:w="658" w:type="dxa"/>
            <w:vMerge/>
            <w:vAlign w:val="center"/>
          </w:tcPr>
          <w:p w:rsidR="00B631DA" w:rsidRPr="00954489" w:rsidRDefault="00B631DA" w:rsidP="004029F4">
            <w:pPr>
              <w:ind w:firstLineChars="62" w:firstLine="130"/>
              <w:rPr>
                <w:rFonts w:eastAsia="仿宋_GB2312"/>
                <w:szCs w:val="21"/>
              </w:rPr>
            </w:pPr>
          </w:p>
        </w:tc>
        <w:tc>
          <w:tcPr>
            <w:tcW w:w="1365" w:type="dxa"/>
            <w:vMerge w:val="restart"/>
            <w:vAlign w:val="center"/>
          </w:tcPr>
          <w:p w:rsidR="00B631DA" w:rsidRPr="00954489" w:rsidRDefault="00B631DA" w:rsidP="004029F4">
            <w:pPr>
              <w:ind w:firstLineChars="62" w:firstLine="130"/>
              <w:rPr>
                <w:rFonts w:eastAsia="仿宋_GB2312"/>
                <w:szCs w:val="21"/>
              </w:rPr>
            </w:pPr>
          </w:p>
        </w:tc>
      </w:tr>
      <w:tr w:rsidR="00B631DA" w:rsidRPr="00954489" w:rsidTr="00336993">
        <w:trPr>
          <w:trHeight w:val="329"/>
          <w:jc w:val="center"/>
        </w:trPr>
        <w:tc>
          <w:tcPr>
            <w:tcW w:w="792" w:type="dxa"/>
            <w:vMerge/>
            <w:vAlign w:val="center"/>
          </w:tcPr>
          <w:p w:rsidR="00B631DA" w:rsidRPr="00954489" w:rsidRDefault="00B631DA" w:rsidP="004029F4">
            <w:pPr>
              <w:ind w:firstLineChars="62" w:firstLine="130"/>
              <w:rPr>
                <w:rFonts w:eastAsia="仿宋_GB2312"/>
                <w:szCs w:val="21"/>
              </w:rPr>
            </w:pPr>
          </w:p>
        </w:tc>
        <w:tc>
          <w:tcPr>
            <w:tcW w:w="709" w:type="dxa"/>
            <w:vMerge/>
            <w:vAlign w:val="center"/>
          </w:tcPr>
          <w:p w:rsidR="00B631DA" w:rsidRPr="00954489" w:rsidRDefault="00B631DA" w:rsidP="004029F4">
            <w:pPr>
              <w:ind w:firstLineChars="62" w:firstLine="130"/>
              <w:rPr>
                <w:rFonts w:eastAsia="仿宋_GB2312"/>
                <w:szCs w:val="21"/>
              </w:rPr>
            </w:pPr>
          </w:p>
        </w:tc>
        <w:tc>
          <w:tcPr>
            <w:tcW w:w="2693" w:type="dxa"/>
            <w:vMerge/>
            <w:vAlign w:val="center"/>
          </w:tcPr>
          <w:p w:rsidR="00B631DA" w:rsidRPr="00954489" w:rsidRDefault="00B631DA" w:rsidP="004029F4">
            <w:pPr>
              <w:ind w:firstLineChars="62" w:firstLine="130"/>
              <w:rPr>
                <w:rFonts w:eastAsia="仿宋_GB2312"/>
                <w:szCs w:val="21"/>
              </w:rPr>
            </w:pPr>
          </w:p>
        </w:tc>
        <w:tc>
          <w:tcPr>
            <w:tcW w:w="1328" w:type="dxa"/>
            <w:vAlign w:val="center"/>
          </w:tcPr>
          <w:p w:rsidR="00B631DA" w:rsidRPr="00954489" w:rsidRDefault="00B631DA" w:rsidP="004029F4">
            <w:pPr>
              <w:rPr>
                <w:rFonts w:eastAsia="仿宋_GB2312"/>
                <w:szCs w:val="21"/>
              </w:rPr>
            </w:pPr>
            <w:r w:rsidRPr="00954489">
              <w:rPr>
                <w:rFonts w:eastAsia="仿宋_GB2312" w:hint="eastAsia"/>
                <w:szCs w:val="21"/>
              </w:rPr>
              <w:t>非甲烷总烃</w:t>
            </w:r>
          </w:p>
        </w:tc>
        <w:tc>
          <w:tcPr>
            <w:tcW w:w="1082" w:type="dxa"/>
            <w:vMerge/>
            <w:vAlign w:val="center"/>
          </w:tcPr>
          <w:p w:rsidR="00B631DA" w:rsidRPr="00954489" w:rsidRDefault="00B631DA" w:rsidP="004029F4">
            <w:pPr>
              <w:ind w:firstLineChars="62" w:firstLine="130"/>
              <w:rPr>
                <w:rFonts w:eastAsia="仿宋_GB2312"/>
                <w:szCs w:val="21"/>
              </w:rPr>
            </w:pPr>
          </w:p>
        </w:tc>
        <w:tc>
          <w:tcPr>
            <w:tcW w:w="1006" w:type="dxa"/>
            <w:vMerge/>
            <w:vAlign w:val="center"/>
          </w:tcPr>
          <w:p w:rsidR="00B631DA" w:rsidRPr="00954489" w:rsidRDefault="00B631DA" w:rsidP="004029F4">
            <w:pPr>
              <w:ind w:firstLineChars="62" w:firstLine="130"/>
              <w:rPr>
                <w:rFonts w:eastAsia="仿宋_GB2312"/>
                <w:szCs w:val="21"/>
              </w:rPr>
            </w:pPr>
          </w:p>
        </w:tc>
        <w:tc>
          <w:tcPr>
            <w:tcW w:w="658" w:type="dxa"/>
            <w:vMerge/>
            <w:vAlign w:val="center"/>
          </w:tcPr>
          <w:p w:rsidR="00B631DA" w:rsidRPr="00954489" w:rsidRDefault="00B631DA" w:rsidP="004029F4">
            <w:pPr>
              <w:ind w:firstLineChars="62" w:firstLine="130"/>
              <w:rPr>
                <w:rFonts w:eastAsia="仿宋_GB2312"/>
                <w:szCs w:val="21"/>
              </w:rPr>
            </w:pPr>
          </w:p>
        </w:tc>
        <w:tc>
          <w:tcPr>
            <w:tcW w:w="1365" w:type="dxa"/>
            <w:vMerge/>
            <w:vAlign w:val="center"/>
          </w:tcPr>
          <w:p w:rsidR="00B631DA" w:rsidRPr="00954489" w:rsidRDefault="00B631DA" w:rsidP="004029F4">
            <w:pPr>
              <w:ind w:firstLineChars="62" w:firstLine="130"/>
              <w:rPr>
                <w:rFonts w:eastAsia="仿宋_GB2312"/>
                <w:szCs w:val="21"/>
              </w:rPr>
            </w:pPr>
          </w:p>
        </w:tc>
      </w:tr>
      <w:tr w:rsidR="00B631DA" w:rsidRPr="00954489" w:rsidTr="00336993">
        <w:trPr>
          <w:trHeight w:val="329"/>
          <w:jc w:val="center"/>
        </w:trPr>
        <w:tc>
          <w:tcPr>
            <w:tcW w:w="792" w:type="dxa"/>
            <w:vMerge/>
            <w:vAlign w:val="center"/>
          </w:tcPr>
          <w:p w:rsidR="00B631DA" w:rsidRPr="00954489" w:rsidRDefault="00B631DA" w:rsidP="004029F4">
            <w:pPr>
              <w:ind w:firstLineChars="62" w:firstLine="130"/>
              <w:rPr>
                <w:rFonts w:eastAsia="仿宋_GB2312"/>
                <w:szCs w:val="21"/>
              </w:rPr>
            </w:pPr>
          </w:p>
        </w:tc>
        <w:tc>
          <w:tcPr>
            <w:tcW w:w="709" w:type="dxa"/>
            <w:vMerge/>
            <w:vAlign w:val="center"/>
          </w:tcPr>
          <w:p w:rsidR="00B631DA" w:rsidRPr="00954489" w:rsidRDefault="00B631DA" w:rsidP="004029F4">
            <w:pPr>
              <w:ind w:firstLineChars="62" w:firstLine="130"/>
              <w:rPr>
                <w:rFonts w:eastAsia="仿宋_GB2312"/>
                <w:szCs w:val="21"/>
              </w:rPr>
            </w:pPr>
          </w:p>
        </w:tc>
        <w:tc>
          <w:tcPr>
            <w:tcW w:w="2693" w:type="dxa"/>
            <w:vMerge/>
            <w:vAlign w:val="center"/>
          </w:tcPr>
          <w:p w:rsidR="00B631DA" w:rsidRPr="00954489" w:rsidRDefault="00B631DA" w:rsidP="004029F4">
            <w:pPr>
              <w:ind w:firstLineChars="62" w:firstLine="130"/>
              <w:rPr>
                <w:rFonts w:eastAsia="仿宋_GB2312"/>
                <w:szCs w:val="21"/>
              </w:rPr>
            </w:pPr>
          </w:p>
        </w:tc>
        <w:tc>
          <w:tcPr>
            <w:tcW w:w="1328" w:type="dxa"/>
            <w:vAlign w:val="center"/>
          </w:tcPr>
          <w:p w:rsidR="00B631DA" w:rsidRPr="00954489" w:rsidRDefault="00B631DA" w:rsidP="004029F4">
            <w:pPr>
              <w:ind w:firstLineChars="62" w:firstLine="130"/>
              <w:rPr>
                <w:rFonts w:eastAsia="仿宋_GB2312"/>
                <w:szCs w:val="21"/>
              </w:rPr>
            </w:pPr>
            <w:r w:rsidRPr="00954489">
              <w:rPr>
                <w:rFonts w:eastAsia="仿宋_GB2312" w:hint="eastAsia"/>
                <w:szCs w:val="21"/>
              </w:rPr>
              <w:t>油烟</w:t>
            </w:r>
          </w:p>
        </w:tc>
        <w:tc>
          <w:tcPr>
            <w:tcW w:w="1082" w:type="dxa"/>
            <w:vMerge/>
            <w:vAlign w:val="center"/>
          </w:tcPr>
          <w:p w:rsidR="00B631DA" w:rsidRPr="00954489" w:rsidRDefault="00B631DA" w:rsidP="004029F4">
            <w:pPr>
              <w:ind w:firstLineChars="62" w:firstLine="130"/>
              <w:rPr>
                <w:rFonts w:eastAsia="仿宋_GB2312"/>
                <w:szCs w:val="21"/>
              </w:rPr>
            </w:pPr>
          </w:p>
        </w:tc>
        <w:tc>
          <w:tcPr>
            <w:tcW w:w="1006" w:type="dxa"/>
            <w:vMerge/>
            <w:vAlign w:val="center"/>
          </w:tcPr>
          <w:p w:rsidR="00B631DA" w:rsidRPr="00954489" w:rsidRDefault="00B631DA" w:rsidP="004029F4">
            <w:pPr>
              <w:ind w:firstLineChars="62" w:firstLine="130"/>
              <w:rPr>
                <w:rFonts w:eastAsia="仿宋_GB2312"/>
                <w:szCs w:val="21"/>
              </w:rPr>
            </w:pPr>
          </w:p>
        </w:tc>
        <w:tc>
          <w:tcPr>
            <w:tcW w:w="658" w:type="dxa"/>
            <w:vMerge/>
            <w:vAlign w:val="center"/>
          </w:tcPr>
          <w:p w:rsidR="00B631DA" w:rsidRPr="00954489" w:rsidRDefault="00B631DA" w:rsidP="004029F4">
            <w:pPr>
              <w:ind w:firstLineChars="62" w:firstLine="130"/>
              <w:rPr>
                <w:rFonts w:eastAsia="仿宋_GB2312"/>
                <w:szCs w:val="21"/>
              </w:rPr>
            </w:pPr>
          </w:p>
        </w:tc>
        <w:tc>
          <w:tcPr>
            <w:tcW w:w="1365" w:type="dxa"/>
            <w:vMerge/>
            <w:vAlign w:val="center"/>
          </w:tcPr>
          <w:p w:rsidR="00B631DA" w:rsidRPr="00954489" w:rsidRDefault="00B631DA" w:rsidP="004029F4">
            <w:pPr>
              <w:ind w:firstLineChars="62" w:firstLine="130"/>
              <w:rPr>
                <w:rFonts w:eastAsia="仿宋_GB2312"/>
                <w:szCs w:val="21"/>
              </w:rPr>
            </w:pPr>
          </w:p>
        </w:tc>
      </w:tr>
      <w:tr w:rsidR="00606DE8" w:rsidRPr="00954489" w:rsidTr="00295830">
        <w:trPr>
          <w:trHeight w:val="395"/>
          <w:jc w:val="center"/>
        </w:trPr>
        <w:tc>
          <w:tcPr>
            <w:tcW w:w="792" w:type="dxa"/>
            <w:vMerge w:val="restart"/>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废气无组织排放</w:t>
            </w:r>
          </w:p>
        </w:tc>
        <w:tc>
          <w:tcPr>
            <w:tcW w:w="709" w:type="dxa"/>
            <w:vMerge w:val="restart"/>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手工监测</w:t>
            </w:r>
          </w:p>
        </w:tc>
        <w:tc>
          <w:tcPr>
            <w:tcW w:w="2693" w:type="dxa"/>
            <w:vMerge w:val="restart"/>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厂界</w:t>
            </w:r>
          </w:p>
        </w:tc>
        <w:tc>
          <w:tcPr>
            <w:tcW w:w="1328" w:type="dxa"/>
            <w:vAlign w:val="center"/>
            <w:hideMark/>
          </w:tcPr>
          <w:p w:rsidR="00606DE8" w:rsidRPr="00954489" w:rsidRDefault="00606DE8" w:rsidP="000260A5">
            <w:pPr>
              <w:jc w:val="center"/>
              <w:rPr>
                <w:rFonts w:eastAsia="仿宋_GB2312"/>
                <w:szCs w:val="21"/>
              </w:rPr>
            </w:pPr>
            <w:r>
              <w:rPr>
                <w:rFonts w:eastAsia="仿宋_GB2312" w:hint="eastAsia"/>
                <w:szCs w:val="21"/>
              </w:rPr>
              <w:t>苯</w:t>
            </w:r>
          </w:p>
        </w:tc>
        <w:tc>
          <w:tcPr>
            <w:tcW w:w="1082" w:type="dxa"/>
            <w:vMerge w:val="restart"/>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委托社会化监测机构</w:t>
            </w:r>
          </w:p>
        </w:tc>
        <w:tc>
          <w:tcPr>
            <w:tcW w:w="1006" w:type="dxa"/>
            <w:vMerge w:val="restart"/>
            <w:noWrap/>
            <w:vAlign w:val="center"/>
            <w:hideMark/>
          </w:tcPr>
          <w:p w:rsidR="00606DE8" w:rsidRPr="00954489" w:rsidRDefault="00606DE8" w:rsidP="00606DE8">
            <w:pPr>
              <w:rPr>
                <w:rFonts w:eastAsia="仿宋_GB2312"/>
                <w:szCs w:val="21"/>
              </w:rPr>
            </w:pPr>
            <w:r w:rsidRPr="00954489">
              <w:rPr>
                <w:rFonts w:eastAsia="仿宋_GB2312" w:hint="eastAsia"/>
                <w:szCs w:val="21"/>
              </w:rPr>
              <w:t>半年</w:t>
            </w:r>
            <w:r w:rsidRPr="00954489">
              <w:rPr>
                <w:rFonts w:eastAsia="仿宋_GB2312" w:hint="eastAsia"/>
                <w:szCs w:val="21"/>
              </w:rPr>
              <w:t>/</w:t>
            </w:r>
            <w:r w:rsidRPr="00954489">
              <w:rPr>
                <w:rFonts w:eastAsia="仿宋_GB2312" w:hint="eastAsia"/>
                <w:szCs w:val="21"/>
              </w:rPr>
              <w:t>次</w:t>
            </w:r>
          </w:p>
        </w:tc>
        <w:tc>
          <w:tcPr>
            <w:tcW w:w="658" w:type="dxa"/>
            <w:vMerge w:val="restart"/>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完成监测出具检测报告后次日公布</w:t>
            </w:r>
          </w:p>
        </w:tc>
        <w:tc>
          <w:tcPr>
            <w:tcW w:w="1365" w:type="dxa"/>
            <w:vMerge w:val="restart"/>
            <w:noWrap/>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 xml:space="preserve">　</w:t>
            </w:r>
          </w:p>
        </w:tc>
      </w:tr>
      <w:tr w:rsidR="00606DE8" w:rsidRPr="00954489" w:rsidTr="00295830">
        <w:trPr>
          <w:trHeight w:val="414"/>
          <w:jc w:val="center"/>
        </w:trPr>
        <w:tc>
          <w:tcPr>
            <w:tcW w:w="792" w:type="dxa"/>
            <w:vMerge/>
            <w:vAlign w:val="center"/>
            <w:hideMark/>
          </w:tcPr>
          <w:p w:rsidR="00606DE8" w:rsidRPr="00954489" w:rsidRDefault="00606DE8" w:rsidP="004029F4">
            <w:pPr>
              <w:ind w:firstLineChars="62" w:firstLine="130"/>
              <w:rPr>
                <w:rFonts w:eastAsia="仿宋_GB2312"/>
                <w:szCs w:val="21"/>
              </w:rPr>
            </w:pPr>
          </w:p>
        </w:tc>
        <w:tc>
          <w:tcPr>
            <w:tcW w:w="709" w:type="dxa"/>
            <w:vMerge/>
            <w:vAlign w:val="center"/>
            <w:hideMark/>
          </w:tcPr>
          <w:p w:rsidR="00606DE8" w:rsidRPr="00954489" w:rsidRDefault="00606DE8" w:rsidP="004029F4">
            <w:pPr>
              <w:ind w:firstLineChars="62" w:firstLine="130"/>
              <w:rPr>
                <w:rFonts w:eastAsia="仿宋_GB2312"/>
                <w:szCs w:val="21"/>
              </w:rPr>
            </w:pPr>
          </w:p>
        </w:tc>
        <w:tc>
          <w:tcPr>
            <w:tcW w:w="2693" w:type="dxa"/>
            <w:vMerge/>
            <w:vAlign w:val="center"/>
            <w:hideMark/>
          </w:tcPr>
          <w:p w:rsidR="00606DE8" w:rsidRPr="00954489" w:rsidRDefault="00606DE8" w:rsidP="004029F4">
            <w:pPr>
              <w:ind w:firstLineChars="62" w:firstLine="130"/>
              <w:rPr>
                <w:rFonts w:eastAsia="仿宋_GB2312"/>
                <w:szCs w:val="21"/>
              </w:rPr>
            </w:pPr>
          </w:p>
        </w:tc>
        <w:tc>
          <w:tcPr>
            <w:tcW w:w="1328" w:type="dxa"/>
            <w:vAlign w:val="center"/>
            <w:hideMark/>
          </w:tcPr>
          <w:p w:rsidR="00606DE8" w:rsidRPr="00954489" w:rsidRDefault="00606DE8" w:rsidP="006E243B">
            <w:pPr>
              <w:rPr>
                <w:rFonts w:eastAsia="仿宋_GB2312"/>
                <w:szCs w:val="21"/>
              </w:rPr>
            </w:pPr>
            <w:r w:rsidRPr="00954489">
              <w:rPr>
                <w:rFonts w:eastAsia="仿宋_GB2312" w:hint="eastAsia"/>
                <w:szCs w:val="21"/>
              </w:rPr>
              <w:t>非甲烷总烃</w:t>
            </w:r>
          </w:p>
        </w:tc>
        <w:tc>
          <w:tcPr>
            <w:tcW w:w="1082" w:type="dxa"/>
            <w:vMerge/>
            <w:vAlign w:val="center"/>
            <w:hideMark/>
          </w:tcPr>
          <w:p w:rsidR="00606DE8" w:rsidRPr="00954489" w:rsidRDefault="00606DE8" w:rsidP="004029F4">
            <w:pPr>
              <w:ind w:firstLineChars="62" w:firstLine="130"/>
              <w:rPr>
                <w:rFonts w:eastAsia="仿宋_GB2312"/>
                <w:szCs w:val="21"/>
              </w:rPr>
            </w:pPr>
          </w:p>
        </w:tc>
        <w:tc>
          <w:tcPr>
            <w:tcW w:w="1006" w:type="dxa"/>
            <w:vMerge/>
            <w:noWrap/>
            <w:vAlign w:val="center"/>
            <w:hideMark/>
          </w:tcPr>
          <w:p w:rsidR="00606DE8" w:rsidRPr="00954489" w:rsidRDefault="00606DE8" w:rsidP="004029F4">
            <w:pPr>
              <w:ind w:firstLineChars="62" w:firstLine="130"/>
              <w:rPr>
                <w:rFonts w:eastAsia="仿宋_GB2312"/>
                <w:szCs w:val="21"/>
              </w:rPr>
            </w:pPr>
          </w:p>
        </w:tc>
        <w:tc>
          <w:tcPr>
            <w:tcW w:w="658" w:type="dxa"/>
            <w:vMerge/>
            <w:vAlign w:val="center"/>
            <w:hideMark/>
          </w:tcPr>
          <w:p w:rsidR="00606DE8" w:rsidRPr="00954489" w:rsidRDefault="00606DE8" w:rsidP="004029F4">
            <w:pPr>
              <w:ind w:firstLineChars="62" w:firstLine="130"/>
              <w:rPr>
                <w:rFonts w:eastAsia="仿宋_GB2312"/>
                <w:szCs w:val="21"/>
              </w:rPr>
            </w:pPr>
          </w:p>
        </w:tc>
        <w:tc>
          <w:tcPr>
            <w:tcW w:w="1365" w:type="dxa"/>
            <w:vMerge/>
            <w:vAlign w:val="center"/>
            <w:hideMark/>
          </w:tcPr>
          <w:p w:rsidR="00606DE8" w:rsidRPr="00954489" w:rsidRDefault="00606DE8" w:rsidP="004029F4">
            <w:pPr>
              <w:ind w:firstLineChars="62" w:firstLine="130"/>
              <w:rPr>
                <w:rFonts w:eastAsia="仿宋_GB2312"/>
                <w:szCs w:val="21"/>
              </w:rPr>
            </w:pPr>
          </w:p>
        </w:tc>
      </w:tr>
      <w:tr w:rsidR="00606DE8" w:rsidRPr="00954489" w:rsidTr="00295830">
        <w:trPr>
          <w:trHeight w:val="420"/>
          <w:jc w:val="center"/>
        </w:trPr>
        <w:tc>
          <w:tcPr>
            <w:tcW w:w="792" w:type="dxa"/>
            <w:vMerge/>
            <w:vAlign w:val="center"/>
            <w:hideMark/>
          </w:tcPr>
          <w:p w:rsidR="00606DE8" w:rsidRPr="00954489" w:rsidRDefault="00606DE8" w:rsidP="004029F4">
            <w:pPr>
              <w:ind w:firstLineChars="62" w:firstLine="130"/>
              <w:rPr>
                <w:rFonts w:eastAsia="仿宋_GB2312"/>
                <w:szCs w:val="21"/>
              </w:rPr>
            </w:pPr>
          </w:p>
        </w:tc>
        <w:tc>
          <w:tcPr>
            <w:tcW w:w="709" w:type="dxa"/>
            <w:vMerge/>
            <w:vAlign w:val="center"/>
            <w:hideMark/>
          </w:tcPr>
          <w:p w:rsidR="00606DE8" w:rsidRPr="00954489" w:rsidRDefault="00606DE8" w:rsidP="004029F4">
            <w:pPr>
              <w:ind w:firstLineChars="62" w:firstLine="130"/>
              <w:rPr>
                <w:rFonts w:eastAsia="仿宋_GB2312"/>
                <w:szCs w:val="21"/>
              </w:rPr>
            </w:pPr>
          </w:p>
        </w:tc>
        <w:tc>
          <w:tcPr>
            <w:tcW w:w="2693" w:type="dxa"/>
            <w:vMerge/>
            <w:vAlign w:val="center"/>
            <w:hideMark/>
          </w:tcPr>
          <w:p w:rsidR="00606DE8" w:rsidRPr="00954489" w:rsidRDefault="00606DE8" w:rsidP="004029F4">
            <w:pPr>
              <w:ind w:firstLineChars="62" w:firstLine="130"/>
              <w:rPr>
                <w:rFonts w:eastAsia="仿宋_GB2312"/>
                <w:szCs w:val="21"/>
              </w:rPr>
            </w:pPr>
          </w:p>
        </w:tc>
        <w:tc>
          <w:tcPr>
            <w:tcW w:w="1328" w:type="dxa"/>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颗粒物</w:t>
            </w:r>
          </w:p>
        </w:tc>
        <w:tc>
          <w:tcPr>
            <w:tcW w:w="1082" w:type="dxa"/>
            <w:vMerge/>
            <w:vAlign w:val="center"/>
            <w:hideMark/>
          </w:tcPr>
          <w:p w:rsidR="00606DE8" w:rsidRPr="00954489" w:rsidRDefault="00606DE8" w:rsidP="004029F4">
            <w:pPr>
              <w:ind w:firstLineChars="62" w:firstLine="130"/>
              <w:rPr>
                <w:rFonts w:eastAsia="仿宋_GB2312"/>
                <w:szCs w:val="21"/>
              </w:rPr>
            </w:pPr>
          </w:p>
        </w:tc>
        <w:tc>
          <w:tcPr>
            <w:tcW w:w="1006" w:type="dxa"/>
            <w:vMerge/>
            <w:vAlign w:val="center"/>
            <w:hideMark/>
          </w:tcPr>
          <w:p w:rsidR="00606DE8" w:rsidRPr="00954489" w:rsidRDefault="00606DE8" w:rsidP="004029F4">
            <w:pPr>
              <w:ind w:firstLineChars="62" w:firstLine="130"/>
              <w:rPr>
                <w:rFonts w:eastAsia="仿宋_GB2312"/>
                <w:szCs w:val="21"/>
              </w:rPr>
            </w:pPr>
          </w:p>
        </w:tc>
        <w:tc>
          <w:tcPr>
            <w:tcW w:w="658" w:type="dxa"/>
            <w:vMerge/>
            <w:vAlign w:val="center"/>
            <w:hideMark/>
          </w:tcPr>
          <w:p w:rsidR="00606DE8" w:rsidRPr="00954489" w:rsidRDefault="00606DE8" w:rsidP="004029F4">
            <w:pPr>
              <w:ind w:firstLineChars="62" w:firstLine="130"/>
              <w:rPr>
                <w:rFonts w:eastAsia="仿宋_GB2312"/>
                <w:szCs w:val="21"/>
              </w:rPr>
            </w:pPr>
          </w:p>
        </w:tc>
        <w:tc>
          <w:tcPr>
            <w:tcW w:w="1365" w:type="dxa"/>
            <w:vMerge/>
            <w:vAlign w:val="center"/>
            <w:hideMark/>
          </w:tcPr>
          <w:p w:rsidR="00606DE8" w:rsidRPr="00954489" w:rsidRDefault="00606DE8" w:rsidP="004029F4">
            <w:pPr>
              <w:ind w:firstLineChars="62" w:firstLine="130"/>
              <w:rPr>
                <w:rFonts w:eastAsia="仿宋_GB2312"/>
                <w:szCs w:val="21"/>
              </w:rPr>
            </w:pPr>
          </w:p>
        </w:tc>
      </w:tr>
      <w:tr w:rsidR="00606DE8" w:rsidRPr="00954489" w:rsidTr="00295830">
        <w:trPr>
          <w:trHeight w:val="420"/>
          <w:jc w:val="center"/>
        </w:trPr>
        <w:tc>
          <w:tcPr>
            <w:tcW w:w="792" w:type="dxa"/>
            <w:vMerge/>
            <w:vAlign w:val="center"/>
          </w:tcPr>
          <w:p w:rsidR="00606DE8" w:rsidRPr="00954489" w:rsidRDefault="00606DE8" w:rsidP="004029F4">
            <w:pPr>
              <w:ind w:firstLineChars="62" w:firstLine="130"/>
              <w:rPr>
                <w:rFonts w:eastAsia="仿宋_GB2312"/>
                <w:szCs w:val="21"/>
              </w:rPr>
            </w:pPr>
          </w:p>
        </w:tc>
        <w:tc>
          <w:tcPr>
            <w:tcW w:w="709" w:type="dxa"/>
            <w:vMerge/>
            <w:vAlign w:val="center"/>
          </w:tcPr>
          <w:p w:rsidR="00606DE8" w:rsidRPr="00954489" w:rsidRDefault="00606DE8" w:rsidP="004029F4">
            <w:pPr>
              <w:ind w:firstLineChars="62" w:firstLine="130"/>
              <w:rPr>
                <w:rFonts w:eastAsia="仿宋_GB2312"/>
                <w:szCs w:val="21"/>
              </w:rPr>
            </w:pPr>
          </w:p>
        </w:tc>
        <w:tc>
          <w:tcPr>
            <w:tcW w:w="2693" w:type="dxa"/>
            <w:vMerge/>
            <w:vAlign w:val="center"/>
          </w:tcPr>
          <w:p w:rsidR="00606DE8" w:rsidRPr="00954489" w:rsidRDefault="00606DE8" w:rsidP="004029F4">
            <w:pPr>
              <w:ind w:firstLineChars="62" w:firstLine="130"/>
              <w:rPr>
                <w:rFonts w:eastAsia="仿宋_GB2312"/>
                <w:szCs w:val="21"/>
              </w:rPr>
            </w:pPr>
          </w:p>
        </w:tc>
        <w:tc>
          <w:tcPr>
            <w:tcW w:w="1328" w:type="dxa"/>
            <w:vAlign w:val="center"/>
          </w:tcPr>
          <w:p w:rsidR="00606DE8" w:rsidRPr="00954489" w:rsidRDefault="00606DE8" w:rsidP="004029F4">
            <w:pPr>
              <w:ind w:firstLineChars="62" w:firstLine="130"/>
              <w:rPr>
                <w:rFonts w:eastAsia="仿宋_GB2312"/>
                <w:szCs w:val="21"/>
              </w:rPr>
            </w:pPr>
            <w:r>
              <w:rPr>
                <w:rFonts w:eastAsia="仿宋_GB2312" w:hint="eastAsia"/>
                <w:szCs w:val="21"/>
              </w:rPr>
              <w:t>臭气浓度</w:t>
            </w:r>
          </w:p>
        </w:tc>
        <w:tc>
          <w:tcPr>
            <w:tcW w:w="1082" w:type="dxa"/>
            <w:vMerge/>
            <w:vAlign w:val="center"/>
          </w:tcPr>
          <w:p w:rsidR="00606DE8" w:rsidRPr="00954489" w:rsidRDefault="00606DE8" w:rsidP="004029F4">
            <w:pPr>
              <w:ind w:firstLineChars="62" w:firstLine="130"/>
              <w:rPr>
                <w:rFonts w:eastAsia="仿宋_GB2312"/>
                <w:szCs w:val="21"/>
              </w:rPr>
            </w:pPr>
          </w:p>
        </w:tc>
        <w:tc>
          <w:tcPr>
            <w:tcW w:w="1006" w:type="dxa"/>
            <w:vMerge/>
            <w:vAlign w:val="center"/>
          </w:tcPr>
          <w:p w:rsidR="00606DE8" w:rsidRPr="00954489" w:rsidRDefault="00606DE8" w:rsidP="004029F4">
            <w:pPr>
              <w:ind w:firstLineChars="62" w:firstLine="130"/>
              <w:rPr>
                <w:rFonts w:eastAsia="仿宋_GB2312"/>
                <w:szCs w:val="21"/>
              </w:rPr>
            </w:pPr>
          </w:p>
        </w:tc>
        <w:tc>
          <w:tcPr>
            <w:tcW w:w="658" w:type="dxa"/>
            <w:vMerge/>
            <w:vAlign w:val="center"/>
          </w:tcPr>
          <w:p w:rsidR="00606DE8" w:rsidRPr="00954489" w:rsidRDefault="00606DE8" w:rsidP="004029F4">
            <w:pPr>
              <w:ind w:firstLineChars="62" w:firstLine="130"/>
              <w:rPr>
                <w:rFonts w:eastAsia="仿宋_GB2312"/>
                <w:szCs w:val="21"/>
              </w:rPr>
            </w:pPr>
          </w:p>
        </w:tc>
        <w:tc>
          <w:tcPr>
            <w:tcW w:w="1365" w:type="dxa"/>
            <w:vMerge/>
            <w:vAlign w:val="center"/>
          </w:tcPr>
          <w:p w:rsidR="00606DE8" w:rsidRPr="00954489" w:rsidRDefault="00606DE8" w:rsidP="004029F4">
            <w:pPr>
              <w:ind w:firstLineChars="62" w:firstLine="130"/>
              <w:rPr>
                <w:rFonts w:eastAsia="仿宋_GB2312"/>
                <w:szCs w:val="21"/>
              </w:rPr>
            </w:pPr>
          </w:p>
        </w:tc>
      </w:tr>
      <w:tr w:rsidR="00606DE8" w:rsidRPr="00954489" w:rsidTr="00295830">
        <w:trPr>
          <w:trHeight w:val="420"/>
          <w:jc w:val="center"/>
        </w:trPr>
        <w:tc>
          <w:tcPr>
            <w:tcW w:w="792" w:type="dxa"/>
            <w:vMerge/>
            <w:vAlign w:val="center"/>
          </w:tcPr>
          <w:p w:rsidR="00606DE8" w:rsidRPr="00954489" w:rsidRDefault="00606DE8" w:rsidP="004029F4">
            <w:pPr>
              <w:ind w:firstLineChars="62" w:firstLine="130"/>
              <w:rPr>
                <w:rFonts w:eastAsia="仿宋_GB2312"/>
                <w:szCs w:val="21"/>
              </w:rPr>
            </w:pPr>
          </w:p>
        </w:tc>
        <w:tc>
          <w:tcPr>
            <w:tcW w:w="709" w:type="dxa"/>
            <w:vMerge/>
            <w:vAlign w:val="center"/>
          </w:tcPr>
          <w:p w:rsidR="00606DE8" w:rsidRPr="00954489" w:rsidRDefault="00606DE8" w:rsidP="004029F4">
            <w:pPr>
              <w:ind w:firstLineChars="62" w:firstLine="130"/>
              <w:rPr>
                <w:rFonts w:eastAsia="仿宋_GB2312"/>
                <w:szCs w:val="21"/>
              </w:rPr>
            </w:pPr>
          </w:p>
        </w:tc>
        <w:tc>
          <w:tcPr>
            <w:tcW w:w="2693" w:type="dxa"/>
            <w:vMerge/>
            <w:vAlign w:val="center"/>
          </w:tcPr>
          <w:p w:rsidR="00606DE8" w:rsidRPr="00954489" w:rsidRDefault="00606DE8" w:rsidP="004029F4">
            <w:pPr>
              <w:ind w:firstLineChars="62" w:firstLine="130"/>
              <w:rPr>
                <w:rFonts w:eastAsia="仿宋_GB2312"/>
                <w:szCs w:val="21"/>
              </w:rPr>
            </w:pPr>
          </w:p>
        </w:tc>
        <w:tc>
          <w:tcPr>
            <w:tcW w:w="1328" w:type="dxa"/>
            <w:vAlign w:val="center"/>
          </w:tcPr>
          <w:p w:rsidR="00606DE8" w:rsidRPr="00954489" w:rsidRDefault="00606DE8" w:rsidP="004029F4">
            <w:pPr>
              <w:ind w:firstLineChars="62" w:firstLine="130"/>
              <w:rPr>
                <w:rFonts w:eastAsia="仿宋_GB2312"/>
                <w:szCs w:val="21"/>
              </w:rPr>
            </w:pPr>
            <w:r w:rsidRPr="00954489">
              <w:rPr>
                <w:rFonts w:eastAsia="仿宋_GB2312" w:hint="eastAsia"/>
                <w:szCs w:val="21"/>
              </w:rPr>
              <w:t>硫化氢</w:t>
            </w:r>
          </w:p>
        </w:tc>
        <w:tc>
          <w:tcPr>
            <w:tcW w:w="1082" w:type="dxa"/>
            <w:vMerge/>
            <w:vAlign w:val="center"/>
          </w:tcPr>
          <w:p w:rsidR="00606DE8" w:rsidRPr="00954489" w:rsidRDefault="00606DE8" w:rsidP="004029F4">
            <w:pPr>
              <w:ind w:firstLineChars="62" w:firstLine="130"/>
              <w:rPr>
                <w:rFonts w:eastAsia="仿宋_GB2312"/>
                <w:szCs w:val="21"/>
              </w:rPr>
            </w:pPr>
          </w:p>
        </w:tc>
        <w:tc>
          <w:tcPr>
            <w:tcW w:w="1006" w:type="dxa"/>
            <w:vMerge/>
            <w:vAlign w:val="center"/>
          </w:tcPr>
          <w:p w:rsidR="00606DE8" w:rsidRPr="00954489" w:rsidRDefault="00606DE8" w:rsidP="004029F4">
            <w:pPr>
              <w:ind w:firstLineChars="62" w:firstLine="130"/>
              <w:rPr>
                <w:rFonts w:eastAsia="仿宋_GB2312"/>
                <w:szCs w:val="21"/>
              </w:rPr>
            </w:pPr>
          </w:p>
        </w:tc>
        <w:tc>
          <w:tcPr>
            <w:tcW w:w="658" w:type="dxa"/>
            <w:vMerge/>
            <w:vAlign w:val="center"/>
          </w:tcPr>
          <w:p w:rsidR="00606DE8" w:rsidRPr="00954489" w:rsidRDefault="00606DE8" w:rsidP="004029F4">
            <w:pPr>
              <w:ind w:firstLineChars="62" w:firstLine="130"/>
              <w:rPr>
                <w:rFonts w:eastAsia="仿宋_GB2312"/>
                <w:szCs w:val="21"/>
              </w:rPr>
            </w:pPr>
          </w:p>
        </w:tc>
        <w:tc>
          <w:tcPr>
            <w:tcW w:w="1365" w:type="dxa"/>
            <w:vMerge/>
            <w:vAlign w:val="center"/>
          </w:tcPr>
          <w:p w:rsidR="00606DE8" w:rsidRPr="00954489" w:rsidRDefault="00606DE8" w:rsidP="004029F4">
            <w:pPr>
              <w:ind w:firstLineChars="62" w:firstLine="130"/>
              <w:rPr>
                <w:rFonts w:eastAsia="仿宋_GB2312"/>
                <w:szCs w:val="21"/>
              </w:rPr>
            </w:pPr>
          </w:p>
        </w:tc>
      </w:tr>
      <w:tr w:rsidR="00606DE8" w:rsidRPr="00954489" w:rsidTr="00295830">
        <w:trPr>
          <w:trHeight w:val="413"/>
          <w:jc w:val="center"/>
        </w:trPr>
        <w:tc>
          <w:tcPr>
            <w:tcW w:w="792" w:type="dxa"/>
            <w:vMerge/>
            <w:vAlign w:val="center"/>
            <w:hideMark/>
          </w:tcPr>
          <w:p w:rsidR="00606DE8" w:rsidRPr="00954489" w:rsidRDefault="00606DE8" w:rsidP="004029F4">
            <w:pPr>
              <w:ind w:firstLineChars="62" w:firstLine="130"/>
              <w:rPr>
                <w:rFonts w:eastAsia="仿宋_GB2312"/>
                <w:szCs w:val="21"/>
              </w:rPr>
            </w:pPr>
          </w:p>
        </w:tc>
        <w:tc>
          <w:tcPr>
            <w:tcW w:w="709" w:type="dxa"/>
            <w:vMerge/>
            <w:vAlign w:val="center"/>
            <w:hideMark/>
          </w:tcPr>
          <w:p w:rsidR="00606DE8" w:rsidRPr="00954489" w:rsidRDefault="00606DE8" w:rsidP="004029F4">
            <w:pPr>
              <w:ind w:firstLineChars="62" w:firstLine="130"/>
              <w:rPr>
                <w:rFonts w:eastAsia="仿宋_GB2312"/>
                <w:szCs w:val="21"/>
              </w:rPr>
            </w:pPr>
          </w:p>
        </w:tc>
        <w:tc>
          <w:tcPr>
            <w:tcW w:w="2693" w:type="dxa"/>
            <w:vMerge/>
            <w:vAlign w:val="center"/>
            <w:hideMark/>
          </w:tcPr>
          <w:p w:rsidR="00606DE8" w:rsidRPr="00954489" w:rsidRDefault="00606DE8" w:rsidP="004029F4">
            <w:pPr>
              <w:ind w:firstLineChars="62" w:firstLine="130"/>
              <w:rPr>
                <w:rFonts w:eastAsia="仿宋_GB2312"/>
                <w:szCs w:val="21"/>
              </w:rPr>
            </w:pPr>
          </w:p>
        </w:tc>
        <w:tc>
          <w:tcPr>
            <w:tcW w:w="1328" w:type="dxa"/>
            <w:vAlign w:val="center"/>
            <w:hideMark/>
          </w:tcPr>
          <w:p w:rsidR="00606DE8" w:rsidRPr="00954489" w:rsidRDefault="00606DE8" w:rsidP="004029F4">
            <w:pPr>
              <w:ind w:firstLineChars="62" w:firstLine="130"/>
              <w:rPr>
                <w:rFonts w:eastAsia="仿宋_GB2312"/>
                <w:szCs w:val="21"/>
              </w:rPr>
            </w:pPr>
            <w:r w:rsidRPr="00954489">
              <w:rPr>
                <w:rFonts w:eastAsia="仿宋_GB2312" w:hint="eastAsia"/>
                <w:szCs w:val="21"/>
              </w:rPr>
              <w:t>氨气</w:t>
            </w:r>
          </w:p>
        </w:tc>
        <w:tc>
          <w:tcPr>
            <w:tcW w:w="1082" w:type="dxa"/>
            <w:vMerge/>
            <w:vAlign w:val="center"/>
            <w:hideMark/>
          </w:tcPr>
          <w:p w:rsidR="00606DE8" w:rsidRPr="00954489" w:rsidRDefault="00606DE8" w:rsidP="004029F4">
            <w:pPr>
              <w:ind w:firstLineChars="62" w:firstLine="130"/>
              <w:rPr>
                <w:rFonts w:eastAsia="仿宋_GB2312"/>
                <w:szCs w:val="21"/>
              </w:rPr>
            </w:pPr>
          </w:p>
        </w:tc>
        <w:tc>
          <w:tcPr>
            <w:tcW w:w="1006" w:type="dxa"/>
            <w:vMerge/>
            <w:vAlign w:val="center"/>
            <w:hideMark/>
          </w:tcPr>
          <w:p w:rsidR="00606DE8" w:rsidRPr="00954489" w:rsidRDefault="00606DE8" w:rsidP="004029F4">
            <w:pPr>
              <w:ind w:firstLineChars="62" w:firstLine="130"/>
              <w:rPr>
                <w:rFonts w:eastAsia="仿宋_GB2312"/>
                <w:szCs w:val="21"/>
              </w:rPr>
            </w:pPr>
          </w:p>
        </w:tc>
        <w:tc>
          <w:tcPr>
            <w:tcW w:w="658" w:type="dxa"/>
            <w:vMerge/>
            <w:vAlign w:val="center"/>
            <w:hideMark/>
          </w:tcPr>
          <w:p w:rsidR="00606DE8" w:rsidRPr="00954489" w:rsidRDefault="00606DE8" w:rsidP="004029F4">
            <w:pPr>
              <w:ind w:firstLineChars="62" w:firstLine="130"/>
              <w:rPr>
                <w:rFonts w:eastAsia="仿宋_GB2312"/>
                <w:szCs w:val="21"/>
              </w:rPr>
            </w:pPr>
          </w:p>
        </w:tc>
        <w:tc>
          <w:tcPr>
            <w:tcW w:w="1365" w:type="dxa"/>
            <w:vMerge/>
            <w:vAlign w:val="center"/>
            <w:hideMark/>
          </w:tcPr>
          <w:p w:rsidR="00606DE8" w:rsidRPr="00954489" w:rsidRDefault="00606DE8" w:rsidP="004029F4">
            <w:pPr>
              <w:ind w:firstLineChars="62" w:firstLine="130"/>
              <w:rPr>
                <w:rFonts w:eastAsia="仿宋_GB2312"/>
                <w:szCs w:val="21"/>
              </w:rPr>
            </w:pPr>
          </w:p>
        </w:tc>
      </w:tr>
      <w:tr w:rsidR="00F22456" w:rsidRPr="00954489" w:rsidTr="00487FCC">
        <w:trPr>
          <w:trHeight w:val="427"/>
          <w:jc w:val="center"/>
        </w:trPr>
        <w:tc>
          <w:tcPr>
            <w:tcW w:w="792" w:type="dxa"/>
            <w:vMerge/>
            <w:vAlign w:val="center"/>
            <w:hideMark/>
          </w:tcPr>
          <w:p w:rsidR="00F22456" w:rsidRPr="00954489" w:rsidRDefault="00F22456" w:rsidP="00F22456">
            <w:pPr>
              <w:ind w:firstLineChars="62" w:firstLine="130"/>
              <w:rPr>
                <w:rFonts w:eastAsia="仿宋_GB2312"/>
                <w:szCs w:val="21"/>
              </w:rPr>
            </w:pPr>
          </w:p>
        </w:tc>
        <w:tc>
          <w:tcPr>
            <w:tcW w:w="709" w:type="dxa"/>
            <w:vMerge/>
            <w:vAlign w:val="center"/>
            <w:hideMark/>
          </w:tcPr>
          <w:p w:rsidR="00F22456" w:rsidRPr="00954489" w:rsidRDefault="00F22456" w:rsidP="00F22456">
            <w:pPr>
              <w:ind w:firstLineChars="62" w:firstLine="130"/>
              <w:rPr>
                <w:rFonts w:eastAsia="仿宋_GB2312"/>
                <w:szCs w:val="21"/>
              </w:rPr>
            </w:pPr>
          </w:p>
        </w:tc>
        <w:tc>
          <w:tcPr>
            <w:tcW w:w="2693" w:type="dxa"/>
            <w:vAlign w:val="center"/>
            <w:hideMark/>
          </w:tcPr>
          <w:p w:rsidR="00F22456" w:rsidRPr="00954489" w:rsidRDefault="00F22456" w:rsidP="00F22456">
            <w:pPr>
              <w:ind w:firstLineChars="62" w:firstLine="130"/>
              <w:rPr>
                <w:rFonts w:eastAsia="仿宋_GB2312"/>
                <w:szCs w:val="21"/>
              </w:rPr>
            </w:pPr>
            <w:r w:rsidRPr="00F22456">
              <w:rPr>
                <w:rFonts w:eastAsia="仿宋_GB2312" w:hint="eastAsia"/>
                <w:szCs w:val="21"/>
              </w:rPr>
              <w:t>厂内危险废物贮存场所</w:t>
            </w:r>
          </w:p>
        </w:tc>
        <w:tc>
          <w:tcPr>
            <w:tcW w:w="1328" w:type="dxa"/>
            <w:hideMark/>
          </w:tcPr>
          <w:p w:rsidR="00F22456" w:rsidRDefault="00F22456" w:rsidP="00F22456">
            <w:r w:rsidRPr="00A11216">
              <w:rPr>
                <w:rFonts w:eastAsia="仿宋_GB2312" w:hint="eastAsia"/>
                <w:szCs w:val="21"/>
              </w:rPr>
              <w:t>非甲烷总烃</w:t>
            </w:r>
          </w:p>
        </w:tc>
        <w:tc>
          <w:tcPr>
            <w:tcW w:w="1082" w:type="dxa"/>
            <w:vMerge/>
            <w:vAlign w:val="center"/>
            <w:hideMark/>
          </w:tcPr>
          <w:p w:rsidR="00F22456" w:rsidRPr="00954489" w:rsidRDefault="00F22456" w:rsidP="00F22456">
            <w:pPr>
              <w:ind w:firstLineChars="62" w:firstLine="130"/>
              <w:rPr>
                <w:rFonts w:eastAsia="仿宋_GB2312"/>
                <w:szCs w:val="21"/>
              </w:rPr>
            </w:pPr>
          </w:p>
        </w:tc>
        <w:tc>
          <w:tcPr>
            <w:tcW w:w="1006" w:type="dxa"/>
            <w:vMerge w:val="restart"/>
            <w:noWrap/>
            <w:vAlign w:val="center"/>
            <w:hideMark/>
          </w:tcPr>
          <w:p w:rsidR="00F22456" w:rsidRPr="00954489" w:rsidRDefault="00F22456" w:rsidP="00F22456">
            <w:pPr>
              <w:rPr>
                <w:rFonts w:eastAsia="仿宋_GB2312"/>
                <w:szCs w:val="21"/>
              </w:rPr>
            </w:pPr>
            <w:r w:rsidRPr="00954489">
              <w:rPr>
                <w:rFonts w:eastAsia="仿宋_GB2312" w:hint="eastAsia"/>
                <w:szCs w:val="21"/>
              </w:rPr>
              <w:t>半年</w:t>
            </w:r>
            <w:r w:rsidRPr="00954489">
              <w:rPr>
                <w:rFonts w:eastAsia="仿宋_GB2312" w:hint="eastAsia"/>
                <w:szCs w:val="21"/>
              </w:rPr>
              <w:t>/</w:t>
            </w:r>
            <w:r w:rsidRPr="00954489">
              <w:rPr>
                <w:rFonts w:eastAsia="仿宋_GB2312" w:hint="eastAsia"/>
                <w:szCs w:val="21"/>
              </w:rPr>
              <w:t>次</w:t>
            </w:r>
          </w:p>
        </w:tc>
        <w:tc>
          <w:tcPr>
            <w:tcW w:w="658" w:type="dxa"/>
            <w:vMerge/>
            <w:vAlign w:val="center"/>
            <w:hideMark/>
          </w:tcPr>
          <w:p w:rsidR="00F22456" w:rsidRPr="00954489" w:rsidRDefault="00F22456" w:rsidP="00F22456">
            <w:pPr>
              <w:ind w:firstLineChars="62" w:firstLine="130"/>
              <w:rPr>
                <w:rFonts w:eastAsia="仿宋_GB2312"/>
                <w:szCs w:val="21"/>
              </w:rPr>
            </w:pPr>
          </w:p>
        </w:tc>
        <w:tc>
          <w:tcPr>
            <w:tcW w:w="1365" w:type="dxa"/>
            <w:vMerge w:val="restart"/>
            <w:noWrap/>
            <w:vAlign w:val="center"/>
            <w:hideMark/>
          </w:tcPr>
          <w:p w:rsidR="00F22456" w:rsidRPr="00954489" w:rsidRDefault="00F22456" w:rsidP="00F22456">
            <w:pPr>
              <w:ind w:firstLineChars="62" w:firstLine="130"/>
              <w:rPr>
                <w:rFonts w:eastAsia="仿宋_GB2312"/>
                <w:szCs w:val="21"/>
              </w:rPr>
            </w:pPr>
            <w:r w:rsidRPr="00954489">
              <w:rPr>
                <w:rFonts w:eastAsia="仿宋_GB2312" w:hint="eastAsia"/>
                <w:szCs w:val="21"/>
              </w:rPr>
              <w:t xml:space="preserve">　</w:t>
            </w:r>
          </w:p>
        </w:tc>
      </w:tr>
      <w:tr w:rsidR="00F22456" w:rsidRPr="00954489" w:rsidTr="005938B8">
        <w:trPr>
          <w:trHeight w:val="419"/>
          <w:jc w:val="center"/>
        </w:trPr>
        <w:tc>
          <w:tcPr>
            <w:tcW w:w="792" w:type="dxa"/>
            <w:vMerge/>
            <w:vAlign w:val="center"/>
          </w:tcPr>
          <w:p w:rsidR="00F22456" w:rsidRPr="00954489" w:rsidRDefault="00F22456" w:rsidP="00F22456">
            <w:pPr>
              <w:ind w:firstLineChars="62" w:firstLine="130"/>
              <w:rPr>
                <w:rFonts w:eastAsia="仿宋_GB2312"/>
                <w:szCs w:val="21"/>
              </w:rPr>
            </w:pPr>
          </w:p>
        </w:tc>
        <w:tc>
          <w:tcPr>
            <w:tcW w:w="709" w:type="dxa"/>
            <w:vMerge/>
            <w:vAlign w:val="center"/>
          </w:tcPr>
          <w:p w:rsidR="00F22456" w:rsidRPr="00954489" w:rsidRDefault="00F22456" w:rsidP="00F22456">
            <w:pPr>
              <w:ind w:firstLineChars="62" w:firstLine="130"/>
              <w:rPr>
                <w:rFonts w:eastAsia="仿宋_GB2312"/>
                <w:szCs w:val="21"/>
              </w:rPr>
            </w:pPr>
          </w:p>
        </w:tc>
        <w:tc>
          <w:tcPr>
            <w:tcW w:w="2693" w:type="dxa"/>
            <w:vAlign w:val="center"/>
          </w:tcPr>
          <w:p w:rsidR="00F22456" w:rsidRPr="00954489" w:rsidRDefault="00F22456" w:rsidP="00F22456">
            <w:pPr>
              <w:ind w:firstLineChars="62" w:firstLine="130"/>
              <w:rPr>
                <w:rFonts w:eastAsia="仿宋_GB2312"/>
                <w:szCs w:val="21"/>
              </w:rPr>
            </w:pPr>
            <w:r w:rsidRPr="00F22456">
              <w:rPr>
                <w:rFonts w:eastAsia="仿宋_GB2312" w:hint="eastAsia"/>
                <w:szCs w:val="21"/>
              </w:rPr>
              <w:t>厂内发动机生产线</w:t>
            </w:r>
          </w:p>
        </w:tc>
        <w:tc>
          <w:tcPr>
            <w:tcW w:w="1328" w:type="dxa"/>
          </w:tcPr>
          <w:p w:rsidR="00F22456" w:rsidRDefault="00F22456" w:rsidP="00F22456">
            <w:r w:rsidRPr="00A11216">
              <w:rPr>
                <w:rFonts w:eastAsia="仿宋_GB2312" w:hint="eastAsia"/>
                <w:szCs w:val="21"/>
              </w:rPr>
              <w:t>非甲烷总烃</w:t>
            </w:r>
          </w:p>
        </w:tc>
        <w:tc>
          <w:tcPr>
            <w:tcW w:w="1082" w:type="dxa"/>
            <w:vMerge/>
            <w:vAlign w:val="center"/>
          </w:tcPr>
          <w:p w:rsidR="00F22456" w:rsidRPr="00954489" w:rsidRDefault="00F22456" w:rsidP="00F22456">
            <w:pPr>
              <w:ind w:firstLineChars="62" w:firstLine="130"/>
              <w:rPr>
                <w:rFonts w:eastAsia="仿宋_GB2312"/>
                <w:szCs w:val="21"/>
              </w:rPr>
            </w:pPr>
          </w:p>
        </w:tc>
        <w:tc>
          <w:tcPr>
            <w:tcW w:w="1006" w:type="dxa"/>
            <w:vMerge/>
            <w:noWrap/>
            <w:vAlign w:val="center"/>
          </w:tcPr>
          <w:p w:rsidR="00F22456" w:rsidRPr="00954489" w:rsidRDefault="00F22456" w:rsidP="00F22456">
            <w:pPr>
              <w:ind w:firstLineChars="62" w:firstLine="130"/>
              <w:rPr>
                <w:rFonts w:eastAsia="仿宋_GB2312"/>
                <w:szCs w:val="21"/>
              </w:rPr>
            </w:pPr>
          </w:p>
        </w:tc>
        <w:tc>
          <w:tcPr>
            <w:tcW w:w="658" w:type="dxa"/>
            <w:vMerge/>
            <w:vAlign w:val="center"/>
          </w:tcPr>
          <w:p w:rsidR="00F22456" w:rsidRPr="00954489" w:rsidRDefault="00F22456" w:rsidP="00F22456">
            <w:pPr>
              <w:ind w:firstLineChars="62" w:firstLine="130"/>
              <w:rPr>
                <w:rFonts w:eastAsia="仿宋_GB2312"/>
                <w:szCs w:val="21"/>
              </w:rPr>
            </w:pPr>
          </w:p>
        </w:tc>
        <w:tc>
          <w:tcPr>
            <w:tcW w:w="1365" w:type="dxa"/>
            <w:vMerge/>
            <w:noWrap/>
            <w:vAlign w:val="center"/>
          </w:tcPr>
          <w:p w:rsidR="00F22456" w:rsidRPr="00954489" w:rsidRDefault="00F22456" w:rsidP="00F22456">
            <w:pPr>
              <w:ind w:firstLineChars="62" w:firstLine="130"/>
              <w:rPr>
                <w:rFonts w:eastAsia="仿宋_GB2312"/>
                <w:szCs w:val="21"/>
              </w:rPr>
            </w:pPr>
          </w:p>
        </w:tc>
      </w:tr>
      <w:tr w:rsidR="00F22456" w:rsidRPr="00954489" w:rsidTr="005938B8">
        <w:trPr>
          <w:trHeight w:val="410"/>
          <w:jc w:val="center"/>
        </w:trPr>
        <w:tc>
          <w:tcPr>
            <w:tcW w:w="792" w:type="dxa"/>
            <w:vMerge/>
            <w:vAlign w:val="center"/>
            <w:hideMark/>
          </w:tcPr>
          <w:p w:rsidR="00F22456" w:rsidRPr="00954489" w:rsidRDefault="00F22456" w:rsidP="00F22456">
            <w:pPr>
              <w:ind w:firstLineChars="62" w:firstLine="130"/>
              <w:rPr>
                <w:rFonts w:eastAsia="仿宋_GB2312"/>
                <w:szCs w:val="21"/>
              </w:rPr>
            </w:pPr>
          </w:p>
        </w:tc>
        <w:tc>
          <w:tcPr>
            <w:tcW w:w="709" w:type="dxa"/>
            <w:vMerge/>
            <w:vAlign w:val="center"/>
            <w:hideMark/>
          </w:tcPr>
          <w:p w:rsidR="00F22456" w:rsidRPr="00954489" w:rsidRDefault="00F22456" w:rsidP="00F22456">
            <w:pPr>
              <w:ind w:firstLineChars="62" w:firstLine="130"/>
              <w:rPr>
                <w:rFonts w:eastAsia="仿宋_GB2312"/>
                <w:szCs w:val="21"/>
              </w:rPr>
            </w:pPr>
          </w:p>
        </w:tc>
        <w:tc>
          <w:tcPr>
            <w:tcW w:w="2693" w:type="dxa"/>
            <w:vAlign w:val="center"/>
            <w:hideMark/>
          </w:tcPr>
          <w:p w:rsidR="00F22456" w:rsidRPr="00954489" w:rsidRDefault="00F22456" w:rsidP="00F22456">
            <w:pPr>
              <w:ind w:firstLineChars="62" w:firstLine="130"/>
              <w:rPr>
                <w:rFonts w:eastAsia="仿宋_GB2312"/>
                <w:szCs w:val="21"/>
              </w:rPr>
            </w:pPr>
            <w:r w:rsidRPr="00F22456">
              <w:rPr>
                <w:rFonts w:eastAsia="仿宋_GB2312" w:hint="eastAsia"/>
                <w:szCs w:val="21"/>
              </w:rPr>
              <w:t>厂内车架车间</w:t>
            </w:r>
          </w:p>
        </w:tc>
        <w:tc>
          <w:tcPr>
            <w:tcW w:w="1328" w:type="dxa"/>
            <w:hideMark/>
          </w:tcPr>
          <w:p w:rsidR="00F22456" w:rsidRDefault="00F22456" w:rsidP="00F22456">
            <w:r w:rsidRPr="00A11216">
              <w:rPr>
                <w:rFonts w:eastAsia="仿宋_GB2312" w:hint="eastAsia"/>
                <w:szCs w:val="21"/>
              </w:rPr>
              <w:t>非甲烷总烃</w:t>
            </w:r>
          </w:p>
        </w:tc>
        <w:tc>
          <w:tcPr>
            <w:tcW w:w="1082" w:type="dxa"/>
            <w:vMerge/>
            <w:vAlign w:val="center"/>
            <w:hideMark/>
          </w:tcPr>
          <w:p w:rsidR="00F22456" w:rsidRPr="00954489" w:rsidRDefault="00F22456" w:rsidP="00F22456">
            <w:pPr>
              <w:ind w:firstLineChars="62" w:firstLine="130"/>
              <w:rPr>
                <w:rFonts w:eastAsia="仿宋_GB2312"/>
                <w:szCs w:val="21"/>
              </w:rPr>
            </w:pPr>
          </w:p>
        </w:tc>
        <w:tc>
          <w:tcPr>
            <w:tcW w:w="1006" w:type="dxa"/>
            <w:vMerge/>
            <w:vAlign w:val="center"/>
            <w:hideMark/>
          </w:tcPr>
          <w:p w:rsidR="00F22456" w:rsidRPr="00954489" w:rsidRDefault="00F22456" w:rsidP="00F22456">
            <w:pPr>
              <w:ind w:firstLineChars="62" w:firstLine="130"/>
              <w:rPr>
                <w:rFonts w:eastAsia="仿宋_GB2312"/>
                <w:szCs w:val="21"/>
              </w:rPr>
            </w:pPr>
          </w:p>
        </w:tc>
        <w:tc>
          <w:tcPr>
            <w:tcW w:w="658" w:type="dxa"/>
            <w:vMerge/>
            <w:vAlign w:val="center"/>
            <w:hideMark/>
          </w:tcPr>
          <w:p w:rsidR="00F22456" w:rsidRPr="00954489" w:rsidRDefault="00F22456" w:rsidP="00F22456">
            <w:pPr>
              <w:ind w:firstLineChars="62" w:firstLine="130"/>
              <w:rPr>
                <w:rFonts w:eastAsia="仿宋_GB2312"/>
                <w:szCs w:val="21"/>
              </w:rPr>
            </w:pPr>
          </w:p>
        </w:tc>
        <w:tc>
          <w:tcPr>
            <w:tcW w:w="1365" w:type="dxa"/>
            <w:vMerge/>
            <w:vAlign w:val="center"/>
            <w:hideMark/>
          </w:tcPr>
          <w:p w:rsidR="00F22456" w:rsidRPr="00954489" w:rsidRDefault="00F22456" w:rsidP="00F22456">
            <w:pPr>
              <w:ind w:firstLineChars="62" w:firstLine="130"/>
              <w:rPr>
                <w:rFonts w:eastAsia="仿宋_GB2312"/>
                <w:szCs w:val="21"/>
              </w:rPr>
            </w:pPr>
          </w:p>
        </w:tc>
      </w:tr>
      <w:tr w:rsidR="004029F4" w:rsidRPr="00954489" w:rsidTr="00295830">
        <w:trPr>
          <w:trHeight w:val="417"/>
          <w:jc w:val="center"/>
        </w:trPr>
        <w:tc>
          <w:tcPr>
            <w:tcW w:w="792" w:type="dxa"/>
            <w:vMerge/>
            <w:vAlign w:val="center"/>
            <w:hideMark/>
          </w:tcPr>
          <w:p w:rsidR="004029F4" w:rsidRPr="00954489" w:rsidRDefault="004029F4" w:rsidP="004029F4">
            <w:pPr>
              <w:ind w:firstLineChars="62" w:firstLine="130"/>
              <w:rPr>
                <w:rFonts w:eastAsia="仿宋_GB2312"/>
                <w:szCs w:val="21"/>
              </w:rPr>
            </w:pPr>
          </w:p>
        </w:tc>
        <w:tc>
          <w:tcPr>
            <w:tcW w:w="709" w:type="dxa"/>
            <w:vMerge/>
            <w:vAlign w:val="center"/>
            <w:hideMark/>
          </w:tcPr>
          <w:p w:rsidR="004029F4" w:rsidRPr="00954489" w:rsidRDefault="004029F4" w:rsidP="004029F4">
            <w:pPr>
              <w:ind w:firstLineChars="62" w:firstLine="130"/>
              <w:rPr>
                <w:rFonts w:eastAsia="仿宋_GB2312"/>
                <w:szCs w:val="21"/>
              </w:rPr>
            </w:pPr>
          </w:p>
        </w:tc>
        <w:tc>
          <w:tcPr>
            <w:tcW w:w="2693" w:type="dxa"/>
            <w:vAlign w:val="center"/>
            <w:hideMark/>
          </w:tcPr>
          <w:p w:rsidR="004029F4" w:rsidRPr="00954489" w:rsidRDefault="00F22456" w:rsidP="00F22456">
            <w:pPr>
              <w:ind w:firstLineChars="62" w:firstLine="130"/>
              <w:rPr>
                <w:rFonts w:eastAsia="仿宋_GB2312"/>
                <w:szCs w:val="21"/>
              </w:rPr>
            </w:pPr>
            <w:r w:rsidRPr="00F22456">
              <w:rPr>
                <w:rFonts w:eastAsia="仿宋_GB2312" w:hint="eastAsia"/>
                <w:szCs w:val="21"/>
              </w:rPr>
              <w:t>厂内污水站</w:t>
            </w:r>
          </w:p>
        </w:tc>
        <w:tc>
          <w:tcPr>
            <w:tcW w:w="1328" w:type="dxa"/>
            <w:vAlign w:val="center"/>
            <w:hideMark/>
          </w:tcPr>
          <w:p w:rsidR="004029F4" w:rsidRPr="00954489" w:rsidRDefault="004029F4" w:rsidP="004029F4">
            <w:pPr>
              <w:rPr>
                <w:rFonts w:eastAsia="仿宋_GB2312"/>
                <w:szCs w:val="21"/>
              </w:rPr>
            </w:pPr>
            <w:r w:rsidRPr="00954489">
              <w:rPr>
                <w:rFonts w:eastAsia="仿宋_GB2312" w:hint="eastAsia"/>
                <w:szCs w:val="21"/>
              </w:rPr>
              <w:t>非甲烷总烃</w:t>
            </w:r>
          </w:p>
        </w:tc>
        <w:tc>
          <w:tcPr>
            <w:tcW w:w="1082" w:type="dxa"/>
            <w:vMerge/>
            <w:vAlign w:val="center"/>
            <w:hideMark/>
          </w:tcPr>
          <w:p w:rsidR="004029F4" w:rsidRPr="00954489" w:rsidRDefault="004029F4" w:rsidP="004029F4">
            <w:pPr>
              <w:ind w:firstLineChars="62" w:firstLine="130"/>
              <w:rPr>
                <w:rFonts w:eastAsia="仿宋_GB2312"/>
                <w:szCs w:val="21"/>
              </w:rPr>
            </w:pPr>
          </w:p>
        </w:tc>
        <w:tc>
          <w:tcPr>
            <w:tcW w:w="1006" w:type="dxa"/>
            <w:vMerge/>
            <w:vAlign w:val="center"/>
            <w:hideMark/>
          </w:tcPr>
          <w:p w:rsidR="004029F4" w:rsidRPr="00954489" w:rsidRDefault="004029F4" w:rsidP="004029F4">
            <w:pPr>
              <w:ind w:firstLineChars="62" w:firstLine="130"/>
              <w:rPr>
                <w:rFonts w:eastAsia="仿宋_GB2312"/>
                <w:szCs w:val="21"/>
              </w:rPr>
            </w:pPr>
          </w:p>
        </w:tc>
        <w:tc>
          <w:tcPr>
            <w:tcW w:w="658" w:type="dxa"/>
            <w:vMerge/>
            <w:vAlign w:val="center"/>
            <w:hideMark/>
          </w:tcPr>
          <w:p w:rsidR="004029F4" w:rsidRPr="00954489" w:rsidRDefault="004029F4" w:rsidP="004029F4">
            <w:pPr>
              <w:ind w:firstLineChars="62" w:firstLine="130"/>
              <w:rPr>
                <w:rFonts w:eastAsia="仿宋_GB2312"/>
                <w:szCs w:val="21"/>
              </w:rPr>
            </w:pPr>
          </w:p>
        </w:tc>
        <w:tc>
          <w:tcPr>
            <w:tcW w:w="1365" w:type="dxa"/>
            <w:vMerge/>
            <w:vAlign w:val="center"/>
            <w:hideMark/>
          </w:tcPr>
          <w:p w:rsidR="004029F4" w:rsidRPr="00954489" w:rsidRDefault="004029F4" w:rsidP="004029F4">
            <w:pPr>
              <w:ind w:firstLineChars="62" w:firstLine="130"/>
              <w:rPr>
                <w:rFonts w:eastAsia="仿宋_GB2312"/>
                <w:szCs w:val="21"/>
              </w:rPr>
            </w:pPr>
          </w:p>
        </w:tc>
      </w:tr>
      <w:tr w:rsidR="004029F4" w:rsidRPr="00954489" w:rsidTr="00487FCC">
        <w:trPr>
          <w:trHeight w:val="565"/>
          <w:jc w:val="center"/>
        </w:trPr>
        <w:tc>
          <w:tcPr>
            <w:tcW w:w="792" w:type="dxa"/>
            <w:vAlign w:val="center"/>
            <w:hideMark/>
          </w:tcPr>
          <w:p w:rsidR="004029F4" w:rsidRPr="00954489" w:rsidRDefault="004029F4" w:rsidP="004029F4">
            <w:pPr>
              <w:ind w:firstLineChars="62" w:firstLine="130"/>
              <w:rPr>
                <w:rFonts w:eastAsia="仿宋_GB2312"/>
                <w:szCs w:val="21"/>
              </w:rPr>
            </w:pPr>
            <w:r w:rsidRPr="00954489">
              <w:rPr>
                <w:rFonts w:eastAsia="仿宋_GB2312" w:hint="eastAsia"/>
                <w:szCs w:val="21"/>
              </w:rPr>
              <w:t>备注</w:t>
            </w:r>
          </w:p>
        </w:tc>
        <w:tc>
          <w:tcPr>
            <w:tcW w:w="8841" w:type="dxa"/>
            <w:gridSpan w:val="7"/>
            <w:vAlign w:val="center"/>
            <w:hideMark/>
          </w:tcPr>
          <w:p w:rsidR="004029F4" w:rsidRPr="00954489" w:rsidRDefault="004029F4" w:rsidP="00DF7D2A">
            <w:pPr>
              <w:ind w:firstLineChars="62" w:firstLine="130"/>
              <w:rPr>
                <w:rFonts w:eastAsia="仿宋_GB2312"/>
                <w:szCs w:val="21"/>
              </w:rPr>
            </w:pPr>
            <w:r w:rsidRPr="00954489">
              <w:rPr>
                <w:rFonts w:eastAsia="仿宋_GB2312" w:hint="eastAsia"/>
                <w:szCs w:val="21"/>
              </w:rPr>
              <w:t>监测项目由企业根据排污许可确定</w:t>
            </w:r>
          </w:p>
        </w:tc>
      </w:tr>
    </w:tbl>
    <w:p w:rsidR="00487FCC" w:rsidRPr="00DF7D2A" w:rsidRDefault="00487FCC" w:rsidP="00F920F7">
      <w:pPr>
        <w:tabs>
          <w:tab w:val="num" w:pos="0"/>
        </w:tabs>
        <w:spacing w:before="120"/>
        <w:ind w:firstLineChars="200" w:firstLine="602"/>
        <w:jc w:val="left"/>
        <w:rPr>
          <w:rFonts w:eastAsia="楷体_GB2312"/>
          <w:b/>
          <w:sz w:val="30"/>
          <w:szCs w:val="30"/>
        </w:rPr>
      </w:pPr>
    </w:p>
    <w:p w:rsidR="00321A22" w:rsidRPr="00DA1997" w:rsidRDefault="00321A22" w:rsidP="00F920F7">
      <w:pPr>
        <w:tabs>
          <w:tab w:val="num" w:pos="0"/>
        </w:tabs>
        <w:spacing w:before="120"/>
        <w:ind w:firstLineChars="200" w:firstLine="602"/>
        <w:jc w:val="left"/>
        <w:rPr>
          <w:rFonts w:eastAsia="楷体_GB2312"/>
          <w:b/>
          <w:sz w:val="30"/>
          <w:szCs w:val="30"/>
        </w:rPr>
      </w:pPr>
      <w:r w:rsidRPr="00DA1997">
        <w:rPr>
          <w:rFonts w:eastAsia="楷体_GB2312"/>
          <w:b/>
          <w:sz w:val="30"/>
          <w:szCs w:val="30"/>
        </w:rPr>
        <w:lastRenderedPageBreak/>
        <w:t>2</w:t>
      </w:r>
      <w:r w:rsidRPr="00DA1997">
        <w:rPr>
          <w:rFonts w:eastAsia="楷体_GB2312"/>
          <w:b/>
          <w:sz w:val="30"/>
          <w:szCs w:val="30"/>
        </w:rPr>
        <w:t>．废水和水环境监测</w:t>
      </w:r>
    </w:p>
    <w:p w:rsidR="00321A22" w:rsidRPr="00EE009A" w:rsidRDefault="00321A22" w:rsidP="00EE009A">
      <w:pPr>
        <w:pStyle w:val="a5"/>
        <w:spacing w:beforeLines="0" w:line="240" w:lineRule="auto"/>
        <w:ind w:firstLineChars="168" w:firstLine="470"/>
        <w:rPr>
          <w:rFonts w:eastAsia="仿宋_GB2312"/>
          <w:sz w:val="28"/>
          <w:szCs w:val="28"/>
        </w:rPr>
      </w:pPr>
      <w:r w:rsidRPr="00EE009A">
        <w:rPr>
          <w:rFonts w:eastAsia="仿宋_GB2312"/>
          <w:sz w:val="28"/>
          <w:szCs w:val="28"/>
        </w:rPr>
        <w:t>废水和水环境监测内容见表</w:t>
      </w:r>
      <w:r w:rsidRPr="00EE009A">
        <w:rPr>
          <w:rFonts w:eastAsia="仿宋_GB2312"/>
          <w:sz w:val="28"/>
          <w:szCs w:val="28"/>
        </w:rPr>
        <w:t>3</w:t>
      </w:r>
      <w:r w:rsidRPr="00EE009A">
        <w:rPr>
          <w:rFonts w:eastAsia="仿宋_GB2312"/>
          <w:sz w:val="28"/>
          <w:szCs w:val="28"/>
        </w:rPr>
        <w:t>。</w:t>
      </w:r>
    </w:p>
    <w:p w:rsidR="00321A22" w:rsidRPr="00DA1997"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3  </w:t>
      </w:r>
      <w:r w:rsidRPr="00DA1997">
        <w:rPr>
          <w:rFonts w:eastAsia="仿宋_GB2312"/>
          <w:sz w:val="24"/>
          <w:szCs w:val="24"/>
        </w:rPr>
        <w:t>废水和水环境监测情况一览表</w:t>
      </w:r>
    </w:p>
    <w:tbl>
      <w:tblPr>
        <w:tblW w:w="5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803"/>
        <w:gridCol w:w="1813"/>
        <w:gridCol w:w="1604"/>
        <w:gridCol w:w="1379"/>
        <w:gridCol w:w="1245"/>
        <w:gridCol w:w="1359"/>
      </w:tblGrid>
      <w:tr w:rsidR="00321A22" w:rsidRPr="00547C9F" w:rsidTr="00295830">
        <w:trPr>
          <w:trHeight w:val="844"/>
          <w:jc w:val="center"/>
        </w:trPr>
        <w:tc>
          <w:tcPr>
            <w:tcW w:w="485"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类别</w:t>
            </w:r>
          </w:p>
        </w:tc>
        <w:tc>
          <w:tcPr>
            <w:tcW w:w="442"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监测方式</w:t>
            </w:r>
          </w:p>
        </w:tc>
        <w:tc>
          <w:tcPr>
            <w:tcW w:w="998"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监测点位</w:t>
            </w:r>
          </w:p>
        </w:tc>
        <w:tc>
          <w:tcPr>
            <w:tcW w:w="883"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监测项目</w:t>
            </w:r>
          </w:p>
        </w:tc>
        <w:tc>
          <w:tcPr>
            <w:tcW w:w="759"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监测承担方</w:t>
            </w:r>
          </w:p>
        </w:tc>
        <w:tc>
          <w:tcPr>
            <w:tcW w:w="685"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监测频次</w:t>
            </w:r>
          </w:p>
        </w:tc>
        <w:tc>
          <w:tcPr>
            <w:tcW w:w="748" w:type="pct"/>
            <w:shd w:val="clear" w:color="auto" w:fill="auto"/>
            <w:vAlign w:val="center"/>
          </w:tcPr>
          <w:p w:rsidR="00321A22" w:rsidRPr="00547C9F" w:rsidRDefault="00321A22" w:rsidP="00977D7A">
            <w:pPr>
              <w:pStyle w:val="a5"/>
              <w:spacing w:beforeLines="0" w:line="240" w:lineRule="auto"/>
              <w:ind w:firstLineChars="0" w:firstLine="0"/>
              <w:jc w:val="center"/>
              <w:rPr>
                <w:rFonts w:eastAsia="仿宋_GB2312"/>
                <w:szCs w:val="24"/>
              </w:rPr>
            </w:pPr>
            <w:r w:rsidRPr="00547C9F">
              <w:rPr>
                <w:rFonts w:eastAsia="仿宋_GB2312"/>
                <w:szCs w:val="24"/>
              </w:rPr>
              <w:t>公开时限</w:t>
            </w:r>
          </w:p>
        </w:tc>
      </w:tr>
      <w:tr w:rsidR="007B198A" w:rsidRPr="00547C9F" w:rsidTr="00866762">
        <w:trPr>
          <w:trHeight w:val="2534"/>
          <w:jc w:val="center"/>
        </w:trPr>
        <w:tc>
          <w:tcPr>
            <w:tcW w:w="485" w:type="pct"/>
            <w:shd w:val="clear" w:color="auto" w:fill="auto"/>
            <w:vAlign w:val="center"/>
          </w:tcPr>
          <w:p w:rsidR="007B198A" w:rsidRPr="00547C9F" w:rsidRDefault="007B198A" w:rsidP="006A2FB9">
            <w:pPr>
              <w:pStyle w:val="a5"/>
              <w:spacing w:beforeLines="0" w:line="240" w:lineRule="auto"/>
              <w:ind w:firstLineChars="0" w:firstLine="0"/>
              <w:jc w:val="both"/>
              <w:rPr>
                <w:rFonts w:eastAsia="仿宋_GB2312"/>
                <w:szCs w:val="24"/>
              </w:rPr>
            </w:pPr>
            <w:r w:rsidRPr="00547C9F">
              <w:rPr>
                <w:rFonts w:eastAsia="仿宋_GB2312"/>
                <w:szCs w:val="24"/>
              </w:rPr>
              <w:t>废水集中排放</w:t>
            </w:r>
          </w:p>
        </w:tc>
        <w:tc>
          <w:tcPr>
            <w:tcW w:w="442" w:type="pct"/>
            <w:shd w:val="clear" w:color="auto" w:fill="auto"/>
            <w:vAlign w:val="center"/>
          </w:tcPr>
          <w:p w:rsidR="007B198A" w:rsidRPr="00547C9F" w:rsidRDefault="007B198A" w:rsidP="00977D7A">
            <w:pPr>
              <w:pStyle w:val="a5"/>
              <w:spacing w:beforeLines="0" w:line="240" w:lineRule="auto"/>
              <w:ind w:firstLineChars="0" w:firstLine="0"/>
              <w:jc w:val="both"/>
              <w:rPr>
                <w:rFonts w:eastAsia="仿宋_GB2312"/>
                <w:szCs w:val="24"/>
              </w:rPr>
            </w:pPr>
            <w:r w:rsidRPr="00547C9F">
              <w:rPr>
                <w:rFonts w:eastAsia="仿宋_GB2312"/>
                <w:szCs w:val="24"/>
              </w:rPr>
              <w:t>手工监测</w:t>
            </w:r>
          </w:p>
        </w:tc>
        <w:tc>
          <w:tcPr>
            <w:tcW w:w="998" w:type="pct"/>
            <w:shd w:val="clear" w:color="auto" w:fill="auto"/>
            <w:vAlign w:val="center"/>
          </w:tcPr>
          <w:p w:rsidR="007B198A" w:rsidRPr="00547C9F" w:rsidRDefault="007B198A" w:rsidP="007B198A">
            <w:pPr>
              <w:pStyle w:val="a5"/>
              <w:spacing w:beforeLines="0" w:line="240" w:lineRule="auto"/>
              <w:ind w:firstLineChars="0" w:firstLine="0"/>
              <w:jc w:val="both"/>
              <w:rPr>
                <w:rFonts w:eastAsia="仿宋_GB2312"/>
                <w:szCs w:val="24"/>
              </w:rPr>
            </w:pPr>
            <w:r w:rsidRPr="00547C9F">
              <w:rPr>
                <w:rFonts w:eastAsia="仿宋_GB2312" w:hint="eastAsia"/>
                <w:szCs w:val="24"/>
              </w:rPr>
              <w:t>一工厂</w:t>
            </w:r>
            <w:r w:rsidRPr="00547C9F">
              <w:rPr>
                <w:rFonts w:eastAsia="仿宋_GB2312"/>
                <w:szCs w:val="24"/>
              </w:rPr>
              <w:t>总排口</w:t>
            </w:r>
          </w:p>
        </w:tc>
        <w:tc>
          <w:tcPr>
            <w:tcW w:w="883" w:type="pct"/>
            <w:shd w:val="clear" w:color="auto" w:fill="auto"/>
            <w:vAlign w:val="center"/>
          </w:tcPr>
          <w:p w:rsidR="007B198A" w:rsidRPr="00547C9F" w:rsidRDefault="004E5B11" w:rsidP="00EC2FBF">
            <w:pPr>
              <w:pStyle w:val="a5"/>
              <w:spacing w:before="156" w:line="240" w:lineRule="auto"/>
              <w:ind w:firstLineChars="0" w:firstLine="0"/>
              <w:jc w:val="both"/>
              <w:rPr>
                <w:rFonts w:eastAsia="仿宋_GB2312"/>
                <w:szCs w:val="24"/>
              </w:rPr>
            </w:pPr>
            <w:r w:rsidRPr="00547C9F">
              <w:rPr>
                <w:rFonts w:eastAsia="仿宋_GB2312"/>
                <w:szCs w:val="24"/>
              </w:rPr>
              <w:t>化学需氧量、氨氮</w:t>
            </w:r>
            <w:r w:rsidRPr="00547C9F">
              <w:rPr>
                <w:rFonts w:eastAsia="仿宋_GB2312" w:hint="eastAsia"/>
                <w:szCs w:val="24"/>
              </w:rPr>
              <w:t>、</w:t>
            </w:r>
            <w:r w:rsidRPr="00547C9F">
              <w:rPr>
                <w:rFonts w:eastAsia="仿宋_GB2312" w:hint="eastAsia"/>
                <w:szCs w:val="24"/>
              </w:rPr>
              <w:t>pH</w:t>
            </w:r>
            <w:r w:rsidRPr="00547C9F">
              <w:rPr>
                <w:rFonts w:eastAsia="仿宋_GB2312" w:hint="eastAsia"/>
                <w:szCs w:val="24"/>
              </w:rPr>
              <w:t>值、</w:t>
            </w:r>
            <w:r w:rsidR="007B198A" w:rsidRPr="00547C9F">
              <w:rPr>
                <w:rFonts w:eastAsia="仿宋_GB2312"/>
                <w:szCs w:val="24"/>
              </w:rPr>
              <w:t>悬浮物、石油类、动植物油、</w:t>
            </w:r>
            <w:r w:rsidR="00866762" w:rsidRPr="00547C9F">
              <w:rPr>
                <w:rFonts w:eastAsia="仿宋_GB2312" w:hint="eastAsia"/>
                <w:szCs w:val="24"/>
              </w:rPr>
              <w:t>五日</w:t>
            </w:r>
            <w:r w:rsidR="007B198A" w:rsidRPr="00547C9F">
              <w:rPr>
                <w:rFonts w:eastAsia="仿宋_GB2312"/>
                <w:szCs w:val="24"/>
              </w:rPr>
              <w:t>生化需氧量、总锌</w:t>
            </w:r>
            <w:r w:rsidR="007B198A" w:rsidRPr="00547C9F">
              <w:rPr>
                <w:rFonts w:eastAsia="仿宋_GB2312" w:hint="eastAsia"/>
                <w:szCs w:val="24"/>
              </w:rPr>
              <w:t>、</w:t>
            </w:r>
            <w:r w:rsidRPr="00547C9F">
              <w:rPr>
                <w:rFonts w:eastAsia="仿宋_GB2312" w:hint="eastAsia"/>
                <w:szCs w:val="24"/>
              </w:rPr>
              <w:t>总磷、</w:t>
            </w:r>
            <w:r w:rsidR="007B198A" w:rsidRPr="00547C9F">
              <w:rPr>
                <w:rFonts w:eastAsia="仿宋_GB2312" w:hint="eastAsia"/>
                <w:szCs w:val="24"/>
              </w:rPr>
              <w:t>溶解性总固体、阴离子表面活性剂</w:t>
            </w:r>
          </w:p>
        </w:tc>
        <w:tc>
          <w:tcPr>
            <w:tcW w:w="759" w:type="pct"/>
            <w:shd w:val="clear" w:color="auto" w:fill="auto"/>
            <w:vAlign w:val="center"/>
          </w:tcPr>
          <w:p w:rsidR="007B198A" w:rsidRPr="00547C9F" w:rsidRDefault="007B198A" w:rsidP="00977D7A">
            <w:pPr>
              <w:pStyle w:val="a5"/>
              <w:spacing w:beforeLines="0" w:line="240" w:lineRule="auto"/>
              <w:ind w:firstLineChars="0" w:firstLine="0"/>
              <w:jc w:val="both"/>
              <w:rPr>
                <w:rFonts w:eastAsia="仿宋_GB2312"/>
                <w:szCs w:val="24"/>
              </w:rPr>
            </w:pPr>
            <w:r w:rsidRPr="00547C9F">
              <w:rPr>
                <w:rFonts w:eastAsia="仿宋_GB2312"/>
                <w:szCs w:val="24"/>
              </w:rPr>
              <w:t>企业自承担或委托社会化监测机构</w:t>
            </w:r>
          </w:p>
        </w:tc>
        <w:tc>
          <w:tcPr>
            <w:tcW w:w="685" w:type="pct"/>
            <w:shd w:val="clear" w:color="auto" w:fill="auto"/>
            <w:vAlign w:val="center"/>
          </w:tcPr>
          <w:p w:rsidR="007B198A" w:rsidRPr="00547C9F" w:rsidRDefault="007B198A" w:rsidP="008B3A30">
            <w:pPr>
              <w:pStyle w:val="a5"/>
              <w:spacing w:before="156" w:line="240" w:lineRule="auto"/>
              <w:ind w:firstLineChars="0" w:firstLine="0"/>
              <w:jc w:val="both"/>
              <w:rPr>
                <w:rFonts w:eastAsia="仿宋_GB2312"/>
                <w:szCs w:val="24"/>
              </w:rPr>
            </w:pPr>
            <w:r w:rsidRPr="00547C9F">
              <w:rPr>
                <w:rFonts w:eastAsia="仿宋_GB2312"/>
                <w:szCs w:val="24"/>
              </w:rPr>
              <w:t>化学需氧量、氨氮</w:t>
            </w:r>
            <w:r w:rsidRPr="00547C9F">
              <w:rPr>
                <w:rFonts w:eastAsia="仿宋_GB2312" w:hint="eastAsia"/>
                <w:szCs w:val="24"/>
              </w:rPr>
              <w:t>每日一次；其它监测项目每月一次；溶解性总固体半年一次</w:t>
            </w:r>
          </w:p>
        </w:tc>
        <w:tc>
          <w:tcPr>
            <w:tcW w:w="748" w:type="pct"/>
            <w:shd w:val="clear" w:color="auto" w:fill="auto"/>
            <w:vAlign w:val="center"/>
          </w:tcPr>
          <w:p w:rsidR="007B198A" w:rsidRPr="00547C9F" w:rsidRDefault="007B198A" w:rsidP="008B3A30">
            <w:pPr>
              <w:pStyle w:val="a5"/>
              <w:spacing w:before="156" w:line="240" w:lineRule="auto"/>
              <w:ind w:firstLineChars="0" w:firstLine="0"/>
              <w:jc w:val="both"/>
              <w:rPr>
                <w:rFonts w:eastAsia="仿宋_GB2312"/>
                <w:szCs w:val="24"/>
              </w:rPr>
            </w:pPr>
            <w:r w:rsidRPr="00547C9F">
              <w:rPr>
                <w:rFonts w:eastAsia="仿宋_GB2312" w:hint="eastAsia"/>
                <w:szCs w:val="24"/>
              </w:rPr>
              <w:t>每日监测项目</w:t>
            </w:r>
            <w:r w:rsidRPr="00547C9F">
              <w:rPr>
                <w:rFonts w:eastAsia="仿宋_GB2312"/>
                <w:szCs w:val="24"/>
              </w:rPr>
              <w:t>完成监测后次日公布</w:t>
            </w:r>
            <w:r w:rsidRPr="00547C9F">
              <w:rPr>
                <w:rFonts w:eastAsia="仿宋_GB2312" w:hint="eastAsia"/>
                <w:szCs w:val="24"/>
              </w:rPr>
              <w:t>；其它监测项目</w:t>
            </w:r>
            <w:r w:rsidRPr="00547C9F">
              <w:rPr>
                <w:rFonts w:eastAsia="仿宋_GB2312"/>
                <w:szCs w:val="24"/>
              </w:rPr>
              <w:t>完成监测</w:t>
            </w:r>
            <w:r w:rsidRPr="00547C9F">
              <w:rPr>
                <w:rFonts w:eastAsia="仿宋_GB2312" w:hint="eastAsia"/>
                <w:szCs w:val="24"/>
              </w:rPr>
              <w:t>出具检测报告</w:t>
            </w:r>
            <w:r w:rsidRPr="00547C9F">
              <w:rPr>
                <w:rFonts w:eastAsia="仿宋_GB2312"/>
                <w:szCs w:val="24"/>
              </w:rPr>
              <w:t>后次日公布</w:t>
            </w:r>
          </w:p>
        </w:tc>
      </w:tr>
      <w:tr w:rsidR="00C869F9" w:rsidRPr="00547C9F" w:rsidTr="00DA1997">
        <w:trPr>
          <w:trHeight w:val="614"/>
          <w:jc w:val="center"/>
        </w:trPr>
        <w:tc>
          <w:tcPr>
            <w:tcW w:w="485" w:type="pct"/>
            <w:shd w:val="clear" w:color="auto" w:fill="auto"/>
            <w:vAlign w:val="center"/>
          </w:tcPr>
          <w:p w:rsidR="00C869F9" w:rsidRPr="00547C9F" w:rsidRDefault="00C869F9" w:rsidP="00977D7A">
            <w:pPr>
              <w:pStyle w:val="a5"/>
              <w:spacing w:beforeLines="0" w:line="240" w:lineRule="auto"/>
              <w:ind w:firstLineChars="0" w:firstLine="0"/>
              <w:jc w:val="both"/>
              <w:rPr>
                <w:rFonts w:eastAsia="仿宋_GB2312"/>
                <w:szCs w:val="24"/>
              </w:rPr>
            </w:pPr>
            <w:r w:rsidRPr="00547C9F">
              <w:rPr>
                <w:rFonts w:eastAsia="仿宋_GB2312"/>
                <w:szCs w:val="24"/>
              </w:rPr>
              <w:t>备注</w:t>
            </w:r>
          </w:p>
        </w:tc>
        <w:tc>
          <w:tcPr>
            <w:tcW w:w="4515" w:type="pct"/>
            <w:gridSpan w:val="6"/>
            <w:shd w:val="clear" w:color="auto" w:fill="auto"/>
            <w:vAlign w:val="center"/>
          </w:tcPr>
          <w:p w:rsidR="00C869F9" w:rsidRPr="00547C9F" w:rsidRDefault="00C869F9" w:rsidP="00DF7D2A">
            <w:pPr>
              <w:pStyle w:val="a5"/>
              <w:spacing w:beforeLines="0" w:line="240" w:lineRule="auto"/>
              <w:ind w:firstLineChars="0" w:firstLine="0"/>
              <w:jc w:val="both"/>
              <w:rPr>
                <w:rFonts w:eastAsia="仿宋_GB2312"/>
                <w:szCs w:val="24"/>
              </w:rPr>
            </w:pPr>
            <w:r w:rsidRPr="00547C9F">
              <w:rPr>
                <w:rFonts w:eastAsia="仿宋_GB2312"/>
                <w:szCs w:val="24"/>
              </w:rPr>
              <w:t>监测项目由企业根据</w:t>
            </w:r>
            <w:r w:rsidR="00E12B38" w:rsidRPr="00547C9F">
              <w:rPr>
                <w:rFonts w:eastAsia="仿宋_GB2312" w:hint="eastAsia"/>
                <w:color w:val="C00000"/>
                <w:szCs w:val="24"/>
              </w:rPr>
              <w:t>排污许可</w:t>
            </w:r>
            <w:r w:rsidRPr="00547C9F">
              <w:rPr>
                <w:rFonts w:eastAsia="仿宋_GB2312"/>
                <w:szCs w:val="24"/>
              </w:rPr>
              <w:t>确定</w:t>
            </w:r>
          </w:p>
        </w:tc>
      </w:tr>
    </w:tbl>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t>3</w:t>
      </w:r>
      <w:r w:rsidRPr="00DA1997">
        <w:rPr>
          <w:rFonts w:eastAsia="楷体_GB2312"/>
          <w:b/>
          <w:sz w:val="30"/>
          <w:szCs w:val="30"/>
        </w:rPr>
        <w:t>．噪声监测</w:t>
      </w:r>
    </w:p>
    <w:p w:rsidR="00295830" w:rsidRPr="00DA1997" w:rsidRDefault="00321A22" w:rsidP="00CF19D3">
      <w:pPr>
        <w:pStyle w:val="a5"/>
        <w:spacing w:beforeLines="0" w:line="240" w:lineRule="auto"/>
        <w:ind w:firstLineChars="168" w:firstLine="504"/>
        <w:rPr>
          <w:rFonts w:eastAsia="仿宋_GB2312"/>
          <w:sz w:val="30"/>
          <w:szCs w:val="30"/>
        </w:rPr>
      </w:pPr>
      <w:r w:rsidRPr="00DA1997">
        <w:rPr>
          <w:rFonts w:eastAsia="仿宋_GB2312"/>
          <w:sz w:val="30"/>
          <w:szCs w:val="30"/>
        </w:rPr>
        <w:t>噪声监测内容见表</w:t>
      </w:r>
      <w:r w:rsidRPr="00DA1997">
        <w:rPr>
          <w:rFonts w:eastAsia="仿宋_GB2312"/>
          <w:sz w:val="30"/>
          <w:szCs w:val="30"/>
        </w:rPr>
        <w:t>4</w:t>
      </w:r>
      <w:r w:rsidRPr="00DA1997">
        <w:rPr>
          <w:rFonts w:eastAsia="仿宋_GB2312"/>
          <w:sz w:val="30"/>
          <w:szCs w:val="30"/>
        </w:rPr>
        <w:t>。</w:t>
      </w:r>
    </w:p>
    <w:p w:rsidR="00321A22" w:rsidRPr="00DA1997"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4  </w:t>
      </w:r>
      <w:r w:rsidRPr="00DA1997">
        <w:rPr>
          <w:rFonts w:eastAsia="仿宋_GB2312"/>
          <w:sz w:val="24"/>
          <w:szCs w:val="24"/>
        </w:rPr>
        <w:t>噪声监测情况一览表</w:t>
      </w:r>
    </w:p>
    <w:tbl>
      <w:tblPr>
        <w:tblW w:w="5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241"/>
        <w:gridCol w:w="1241"/>
        <w:gridCol w:w="1380"/>
        <w:gridCol w:w="1380"/>
        <w:gridCol w:w="1380"/>
        <w:gridCol w:w="1380"/>
      </w:tblGrid>
      <w:tr w:rsidR="00321A22" w:rsidRPr="008F0A4C" w:rsidTr="00AF1281">
        <w:trPr>
          <w:trHeight w:val="740"/>
          <w:jc w:val="center"/>
        </w:trPr>
        <w:tc>
          <w:tcPr>
            <w:tcW w:w="487"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700"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700"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77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77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7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778"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D01696" w:rsidRPr="008F0A4C" w:rsidTr="00AF1281">
        <w:trPr>
          <w:trHeight w:val="1266"/>
          <w:jc w:val="center"/>
        </w:trPr>
        <w:tc>
          <w:tcPr>
            <w:tcW w:w="487"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厂界噪声</w:t>
            </w:r>
          </w:p>
        </w:tc>
        <w:tc>
          <w:tcPr>
            <w:tcW w:w="700"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手工监测</w:t>
            </w:r>
          </w:p>
        </w:tc>
        <w:tc>
          <w:tcPr>
            <w:tcW w:w="700"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东</w:t>
            </w:r>
            <w:r>
              <w:rPr>
                <w:rFonts w:eastAsia="仿宋_GB2312" w:hint="eastAsia"/>
                <w:szCs w:val="24"/>
              </w:rPr>
              <w:t>、西、南、北</w:t>
            </w:r>
            <w:r w:rsidRPr="008F0A4C">
              <w:rPr>
                <w:rFonts w:eastAsia="仿宋_GB2312"/>
                <w:szCs w:val="24"/>
              </w:rPr>
              <w:t>厂界</w:t>
            </w:r>
            <w:r>
              <w:rPr>
                <w:rFonts w:eastAsia="仿宋_GB2312" w:hint="eastAsia"/>
                <w:szCs w:val="24"/>
              </w:rPr>
              <w:t>外一米</w:t>
            </w:r>
          </w:p>
        </w:tc>
        <w:tc>
          <w:tcPr>
            <w:tcW w:w="778"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Leq(</w:t>
            </w:r>
            <w:r w:rsidRPr="008F0A4C">
              <w:rPr>
                <w:rFonts w:eastAsia="仿宋_GB2312"/>
                <w:szCs w:val="24"/>
              </w:rPr>
              <w:t>夜间</w:t>
            </w:r>
            <w:r w:rsidRPr="008F0A4C">
              <w:rPr>
                <w:rFonts w:eastAsia="仿宋_GB2312"/>
                <w:szCs w:val="24"/>
              </w:rPr>
              <w:t>)</w:t>
            </w:r>
            <w:r w:rsidRPr="008F0A4C">
              <w:rPr>
                <w:rFonts w:eastAsia="仿宋_GB2312"/>
                <w:szCs w:val="24"/>
              </w:rPr>
              <w:t>、</w:t>
            </w:r>
            <w:r w:rsidRPr="008F0A4C">
              <w:rPr>
                <w:rFonts w:eastAsia="仿宋_GB2312"/>
                <w:szCs w:val="24"/>
              </w:rPr>
              <w:t>Leq(</w:t>
            </w:r>
            <w:r w:rsidRPr="008F0A4C">
              <w:rPr>
                <w:rFonts w:eastAsia="仿宋_GB2312"/>
                <w:szCs w:val="24"/>
              </w:rPr>
              <w:t>昼间</w:t>
            </w:r>
            <w:r w:rsidRPr="008F0A4C">
              <w:rPr>
                <w:rFonts w:eastAsia="仿宋_GB2312"/>
                <w:szCs w:val="24"/>
              </w:rPr>
              <w:t>)</w:t>
            </w:r>
            <w:r w:rsidRPr="008F0A4C">
              <w:rPr>
                <w:rFonts w:eastAsia="仿宋_GB2312"/>
                <w:szCs w:val="24"/>
              </w:rPr>
              <w:t>、</w:t>
            </w:r>
          </w:p>
        </w:tc>
        <w:tc>
          <w:tcPr>
            <w:tcW w:w="778" w:type="pct"/>
            <w:shd w:val="clear" w:color="auto" w:fill="auto"/>
            <w:vAlign w:val="center"/>
          </w:tcPr>
          <w:p w:rsidR="00D01696" w:rsidRPr="008F0A4C" w:rsidRDefault="00D01696" w:rsidP="00AF020B">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78" w:type="pct"/>
            <w:shd w:val="clear" w:color="auto" w:fill="auto"/>
            <w:vAlign w:val="center"/>
          </w:tcPr>
          <w:p w:rsidR="00D01696" w:rsidRPr="008F0A4C" w:rsidRDefault="00D01696" w:rsidP="00D01696">
            <w:pPr>
              <w:pStyle w:val="a5"/>
              <w:spacing w:beforeLines="0" w:line="240" w:lineRule="auto"/>
              <w:ind w:firstLineChars="0" w:firstLine="0"/>
              <w:jc w:val="both"/>
              <w:rPr>
                <w:rFonts w:eastAsia="仿宋_GB2312"/>
                <w:szCs w:val="24"/>
              </w:rPr>
            </w:pPr>
            <w:r>
              <w:rPr>
                <w:rFonts w:eastAsia="仿宋_GB2312" w:hint="eastAsia"/>
                <w:szCs w:val="24"/>
              </w:rPr>
              <w:t>每季度一次</w:t>
            </w:r>
          </w:p>
        </w:tc>
        <w:tc>
          <w:tcPr>
            <w:tcW w:w="778" w:type="pct"/>
            <w:shd w:val="clear" w:color="auto" w:fill="auto"/>
            <w:vAlign w:val="center"/>
          </w:tcPr>
          <w:p w:rsidR="00D01696" w:rsidRPr="008F0A4C" w:rsidRDefault="00D01696" w:rsidP="00AF020B">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bl>
    <w:p w:rsidR="00321A22" w:rsidRPr="00EE009A" w:rsidRDefault="00321A22" w:rsidP="00EE009A">
      <w:pPr>
        <w:numPr>
          <w:ilvl w:val="0"/>
          <w:numId w:val="1"/>
        </w:numPr>
        <w:tabs>
          <w:tab w:val="clear" w:pos="1360"/>
          <w:tab w:val="num" w:pos="0"/>
        </w:tabs>
        <w:spacing w:line="360" w:lineRule="auto"/>
        <w:ind w:left="0" w:firstLineChars="168" w:firstLine="504"/>
        <w:jc w:val="left"/>
        <w:rPr>
          <w:rFonts w:eastAsia="黑体"/>
          <w:sz w:val="30"/>
          <w:szCs w:val="30"/>
        </w:rPr>
      </w:pPr>
      <w:r w:rsidRPr="00EE009A">
        <w:rPr>
          <w:rFonts w:eastAsia="黑体"/>
          <w:sz w:val="30"/>
          <w:szCs w:val="30"/>
        </w:rPr>
        <w:t>监测评价标准</w:t>
      </w:r>
    </w:p>
    <w:p w:rsidR="009A2B97" w:rsidRPr="00EE009A" w:rsidRDefault="00321A22" w:rsidP="009A2B97">
      <w:pPr>
        <w:spacing w:line="360" w:lineRule="auto"/>
        <w:ind w:firstLineChars="168" w:firstLine="470"/>
        <w:jc w:val="left"/>
        <w:rPr>
          <w:rFonts w:eastAsia="仿宋_GB2312"/>
          <w:sz w:val="28"/>
          <w:szCs w:val="28"/>
        </w:rPr>
      </w:pPr>
      <w:r w:rsidRPr="00EE009A">
        <w:rPr>
          <w:rFonts w:eastAsia="仿宋_GB2312"/>
          <w:sz w:val="28"/>
          <w:szCs w:val="28"/>
        </w:rPr>
        <w:t>根据北京市环境保护局关于环境影响报告书的批复或项目竣工环境保护验收的批复，</w:t>
      </w:r>
      <w:r w:rsidR="00E82D9F" w:rsidRPr="00524FEE">
        <w:rPr>
          <w:rFonts w:eastAsia="仿宋_GB2312" w:hint="eastAsia"/>
          <w:sz w:val="28"/>
          <w:szCs w:val="28"/>
        </w:rPr>
        <w:t>结合排污许可证要求</w:t>
      </w:r>
      <w:r w:rsidR="00E82D9F" w:rsidRPr="00EE009A">
        <w:rPr>
          <w:rFonts w:eastAsia="仿宋_GB2312" w:hint="eastAsia"/>
          <w:sz w:val="28"/>
          <w:szCs w:val="28"/>
        </w:rPr>
        <w:t>，</w:t>
      </w:r>
      <w:r w:rsidRPr="00EE009A">
        <w:rPr>
          <w:rFonts w:eastAsia="仿宋_GB2312"/>
          <w:sz w:val="28"/>
          <w:szCs w:val="28"/>
        </w:rPr>
        <w:t>本企业执行标准如下：</w:t>
      </w:r>
    </w:p>
    <w:p w:rsidR="00321A22" w:rsidRPr="00EE009A" w:rsidRDefault="00321A22" w:rsidP="00EE009A">
      <w:pPr>
        <w:spacing w:before="120" w:line="360" w:lineRule="auto"/>
        <w:ind w:leftChars="-270" w:left="-567" w:firstLineChars="356" w:firstLine="1072"/>
        <w:jc w:val="left"/>
        <w:rPr>
          <w:rFonts w:eastAsia="楷体_GB2312"/>
          <w:b/>
          <w:sz w:val="30"/>
          <w:szCs w:val="30"/>
        </w:rPr>
      </w:pPr>
      <w:r w:rsidRPr="00EE009A">
        <w:rPr>
          <w:rFonts w:eastAsia="楷体_GB2312"/>
          <w:b/>
          <w:sz w:val="30"/>
          <w:szCs w:val="30"/>
        </w:rPr>
        <w:t>1</w:t>
      </w:r>
      <w:r w:rsidRPr="00EE009A">
        <w:rPr>
          <w:rFonts w:eastAsia="楷体_GB2312"/>
          <w:b/>
          <w:sz w:val="30"/>
          <w:szCs w:val="30"/>
        </w:rPr>
        <w:t>．废气和环境空气评价标准</w:t>
      </w:r>
    </w:p>
    <w:p w:rsidR="00CF1320" w:rsidRPr="00EE009A" w:rsidRDefault="00DB7DF1" w:rsidP="00EE009A">
      <w:pPr>
        <w:spacing w:line="360" w:lineRule="auto"/>
        <w:ind w:firstLineChars="168" w:firstLine="470"/>
        <w:jc w:val="left"/>
        <w:rPr>
          <w:rFonts w:ascii="仿宋_GB2312" w:eastAsia="仿宋_GB2312"/>
          <w:sz w:val="28"/>
          <w:szCs w:val="28"/>
        </w:rPr>
      </w:pPr>
      <w:r w:rsidRPr="00EE009A">
        <w:rPr>
          <w:rFonts w:ascii="仿宋_GB2312" w:eastAsia="仿宋_GB2312" w:hint="eastAsia"/>
          <w:sz w:val="28"/>
          <w:szCs w:val="28"/>
        </w:rPr>
        <w:lastRenderedPageBreak/>
        <w:t xml:space="preserve">锅炉废气排口执行锅炉大气污染物排放标准(DB11 </w:t>
      </w:r>
      <w:r w:rsidRPr="00EE009A">
        <w:rPr>
          <w:rFonts w:ascii="宋体" w:hAnsi="宋体" w:cs="宋体" w:hint="eastAsia"/>
          <w:sz w:val="28"/>
          <w:szCs w:val="28"/>
        </w:rPr>
        <w:t>∕</w:t>
      </w:r>
      <w:r w:rsidRPr="00EE009A">
        <w:rPr>
          <w:rFonts w:ascii="仿宋_GB2312" w:eastAsia="仿宋_GB2312" w:hint="eastAsia"/>
          <w:sz w:val="28"/>
          <w:szCs w:val="28"/>
        </w:rPr>
        <w:t>139-2015)，</w:t>
      </w:r>
      <w:r w:rsidR="009230D1" w:rsidRPr="00EE009A">
        <w:rPr>
          <w:rFonts w:ascii="仿宋_GB2312" w:eastAsia="仿宋_GB2312" w:hint="eastAsia"/>
          <w:sz w:val="28"/>
          <w:szCs w:val="28"/>
        </w:rPr>
        <w:t>涂装工艺</w:t>
      </w:r>
      <w:r w:rsidR="00321A22" w:rsidRPr="00EE009A">
        <w:rPr>
          <w:rFonts w:ascii="仿宋_GB2312" w:eastAsia="仿宋_GB2312" w:hint="eastAsia"/>
          <w:sz w:val="28"/>
          <w:szCs w:val="28"/>
        </w:rPr>
        <w:t>废气排口执行</w:t>
      </w:r>
      <w:r w:rsidR="003C5EB3" w:rsidRPr="003C5EB3">
        <w:rPr>
          <w:rFonts w:ascii="仿宋_GB2312" w:eastAsia="仿宋_GB2312" w:hint="eastAsia"/>
          <w:sz w:val="28"/>
          <w:szCs w:val="28"/>
        </w:rPr>
        <w:t>汽车制造业大气污染物排放标准DB11/1227-2023</w:t>
      </w:r>
      <w:r w:rsidR="00321A22" w:rsidRPr="00EE009A">
        <w:rPr>
          <w:rFonts w:ascii="仿宋_GB2312" w:eastAsia="仿宋_GB2312" w:hint="eastAsia"/>
          <w:sz w:val="28"/>
          <w:szCs w:val="28"/>
        </w:rPr>
        <w:t>，</w:t>
      </w:r>
      <w:r w:rsidR="003C5EB3">
        <w:rPr>
          <w:rFonts w:ascii="仿宋_GB2312" w:eastAsia="仿宋_GB2312" w:hint="eastAsia"/>
          <w:sz w:val="28"/>
          <w:szCs w:val="28"/>
        </w:rPr>
        <w:t>硫化氢、氨气、臭气浓度</w:t>
      </w:r>
      <w:r w:rsidR="00F425E6" w:rsidRPr="00EE009A">
        <w:rPr>
          <w:rFonts w:ascii="仿宋_GB2312" w:eastAsia="仿宋_GB2312" w:hint="eastAsia"/>
          <w:sz w:val="28"/>
          <w:szCs w:val="28"/>
        </w:rPr>
        <w:t>执行</w:t>
      </w:r>
      <w:r w:rsidR="003C5EB3" w:rsidRPr="003C5EB3">
        <w:rPr>
          <w:rFonts w:ascii="仿宋_GB2312" w:eastAsia="仿宋_GB2312" w:hint="eastAsia"/>
          <w:sz w:val="28"/>
          <w:szCs w:val="28"/>
        </w:rPr>
        <w:t>大气污染物综合排放标准DB11/ 501—2017</w:t>
      </w:r>
      <w:r w:rsidR="00F425E6" w:rsidRPr="00EE009A">
        <w:rPr>
          <w:rFonts w:ascii="仿宋_GB2312" w:eastAsia="仿宋_GB2312" w:hint="eastAsia"/>
          <w:color w:val="000000"/>
          <w:kern w:val="0"/>
          <w:sz w:val="28"/>
          <w:szCs w:val="28"/>
        </w:rPr>
        <w:t>，</w:t>
      </w:r>
      <w:r w:rsidR="00C465C3">
        <w:rPr>
          <w:rFonts w:ascii="仿宋_GB2312" w:eastAsia="仿宋_GB2312" w:hint="eastAsia"/>
          <w:sz w:val="28"/>
          <w:szCs w:val="28"/>
        </w:rPr>
        <w:t>油烟</w:t>
      </w:r>
      <w:r w:rsidR="00C465C3" w:rsidRPr="00EE009A">
        <w:rPr>
          <w:rFonts w:ascii="仿宋_GB2312" w:eastAsia="仿宋_GB2312" w:hint="eastAsia"/>
          <w:sz w:val="28"/>
          <w:szCs w:val="28"/>
        </w:rPr>
        <w:t>废气排口执</w:t>
      </w:r>
      <w:r w:rsidR="00C465C3" w:rsidRPr="00C465C3">
        <w:rPr>
          <w:rFonts w:ascii="仿宋_GB2312" w:eastAsia="仿宋_GB2312" w:hint="eastAsia"/>
          <w:sz w:val="28"/>
          <w:szCs w:val="28"/>
        </w:rPr>
        <w:t>行</w:t>
      </w:r>
      <w:r w:rsidR="00C465C3" w:rsidRPr="00C465C3">
        <w:rPr>
          <w:rFonts w:ascii="仿宋_GB2312" w:eastAsia="仿宋_GB2312" w:hAnsi="宋体" w:cs="宋体" w:hint="eastAsia"/>
          <w:color w:val="000000"/>
          <w:kern w:val="0"/>
          <w:sz w:val="28"/>
          <w:szCs w:val="28"/>
        </w:rPr>
        <w:t>餐饮业大气污 染物排放标准</w:t>
      </w:r>
      <w:r w:rsidR="00C465C3" w:rsidRPr="00C465C3">
        <w:rPr>
          <w:rFonts w:ascii="仿宋_GB2312" w:eastAsia="仿宋_GB2312" w:hint="eastAsia"/>
          <w:sz w:val="28"/>
          <w:szCs w:val="28"/>
        </w:rPr>
        <w:t>(</w:t>
      </w:r>
      <w:r w:rsidR="00C465C3" w:rsidRPr="00C465C3">
        <w:rPr>
          <w:rFonts w:ascii="仿宋_GB2312" w:eastAsia="仿宋_GB2312" w:hAnsi="宋体" w:cs="宋体" w:hint="eastAsia"/>
          <w:color w:val="000000"/>
          <w:kern w:val="0"/>
          <w:sz w:val="28"/>
          <w:szCs w:val="28"/>
        </w:rPr>
        <w:t>DB 11/1488</w:t>
      </w:r>
      <w:r w:rsidR="003C5EB3">
        <w:rPr>
          <w:rFonts w:ascii="仿宋_GB2312" w:eastAsia="仿宋_GB2312" w:hAnsi="宋体" w:cs="宋体" w:hint="eastAsia"/>
          <w:color w:val="000000"/>
          <w:kern w:val="0"/>
          <w:sz w:val="28"/>
          <w:szCs w:val="28"/>
        </w:rPr>
        <w:t>-</w:t>
      </w:r>
      <w:r w:rsidR="00C465C3" w:rsidRPr="00C465C3">
        <w:rPr>
          <w:rFonts w:ascii="仿宋_GB2312" w:eastAsia="仿宋_GB2312" w:hAnsi="宋体" w:cs="宋体" w:hint="eastAsia"/>
          <w:color w:val="000000"/>
          <w:kern w:val="0"/>
          <w:sz w:val="28"/>
          <w:szCs w:val="28"/>
        </w:rPr>
        <w:t>2018</w:t>
      </w:r>
      <w:r w:rsidR="00C465C3" w:rsidRPr="00C465C3">
        <w:rPr>
          <w:rFonts w:ascii="仿宋_GB2312" w:eastAsia="仿宋_GB2312" w:hint="eastAsia"/>
          <w:sz w:val="28"/>
          <w:szCs w:val="28"/>
        </w:rPr>
        <w:t>)</w:t>
      </w:r>
      <w:r w:rsidR="00321A22" w:rsidRPr="00C465C3">
        <w:rPr>
          <w:rFonts w:ascii="仿宋_GB2312" w:eastAsia="仿宋_GB2312" w:hint="eastAsia"/>
          <w:sz w:val="28"/>
          <w:szCs w:val="28"/>
        </w:rPr>
        <w:t>详见</w:t>
      </w:r>
      <w:r w:rsidR="00321A22" w:rsidRPr="00EE009A">
        <w:rPr>
          <w:rFonts w:ascii="仿宋_GB2312" w:eastAsia="仿宋_GB2312" w:hint="eastAsia"/>
          <w:sz w:val="28"/>
          <w:szCs w:val="28"/>
        </w:rPr>
        <w:t>表5</w:t>
      </w:r>
      <w:r w:rsidR="00547C9F">
        <w:rPr>
          <w:rFonts w:ascii="仿宋_GB2312" w:eastAsia="仿宋_GB2312" w:hint="eastAsia"/>
          <w:sz w:val="28"/>
          <w:szCs w:val="28"/>
        </w:rPr>
        <w:t>、表6</w:t>
      </w:r>
      <w:r w:rsidR="00321A22" w:rsidRPr="00EE009A">
        <w:rPr>
          <w:rFonts w:ascii="仿宋_GB2312" w:eastAsia="仿宋_GB2312" w:hint="eastAsia"/>
          <w:sz w:val="28"/>
          <w:szCs w:val="28"/>
        </w:rPr>
        <w:t xml:space="preserve"> 。</w:t>
      </w:r>
    </w:p>
    <w:p w:rsidR="00321A22" w:rsidRPr="00EE009A" w:rsidRDefault="00321A22" w:rsidP="00EE009A">
      <w:pPr>
        <w:spacing w:line="360" w:lineRule="auto"/>
        <w:ind w:firstLineChars="62" w:firstLine="149"/>
        <w:jc w:val="center"/>
        <w:rPr>
          <w:rFonts w:eastAsia="仿宋_GB2312"/>
          <w:sz w:val="24"/>
          <w:szCs w:val="24"/>
        </w:rPr>
      </w:pPr>
      <w:r w:rsidRPr="00EE009A">
        <w:rPr>
          <w:rFonts w:eastAsia="仿宋_GB2312"/>
          <w:sz w:val="24"/>
          <w:szCs w:val="24"/>
        </w:rPr>
        <w:t>表</w:t>
      </w:r>
      <w:r w:rsidRPr="00EE009A">
        <w:rPr>
          <w:rFonts w:eastAsia="仿宋_GB2312"/>
          <w:sz w:val="24"/>
          <w:szCs w:val="24"/>
        </w:rPr>
        <w:t xml:space="preserve">5  </w:t>
      </w:r>
      <w:r w:rsidRPr="00EE009A">
        <w:rPr>
          <w:rFonts w:eastAsia="仿宋_GB2312"/>
          <w:sz w:val="24"/>
          <w:szCs w:val="24"/>
        </w:rPr>
        <w:t>废气和环境空气评价标准一览表</w:t>
      </w:r>
    </w:p>
    <w:tbl>
      <w:tblPr>
        <w:tblW w:w="8240" w:type="dxa"/>
        <w:tblInd w:w="93" w:type="dxa"/>
        <w:tblLook w:val="04A0" w:firstRow="1" w:lastRow="0" w:firstColumn="1" w:lastColumn="0" w:noHBand="0" w:noVBand="1"/>
      </w:tblPr>
      <w:tblGrid>
        <w:gridCol w:w="728"/>
        <w:gridCol w:w="1519"/>
        <w:gridCol w:w="2596"/>
        <w:gridCol w:w="1193"/>
        <w:gridCol w:w="2204"/>
      </w:tblGrid>
      <w:tr w:rsidR="003933C3" w:rsidRPr="008418D7" w:rsidTr="00E6356A">
        <w:trPr>
          <w:trHeight w:val="539"/>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33C3" w:rsidRPr="008418D7" w:rsidRDefault="003933C3"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类别</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3933C3" w:rsidRPr="008418D7" w:rsidRDefault="003933C3"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监测点位</w:t>
            </w:r>
          </w:p>
        </w:tc>
        <w:tc>
          <w:tcPr>
            <w:tcW w:w="2596" w:type="dxa"/>
            <w:tcBorders>
              <w:top w:val="single" w:sz="4" w:space="0" w:color="auto"/>
              <w:left w:val="nil"/>
              <w:bottom w:val="single" w:sz="4" w:space="0" w:color="auto"/>
              <w:right w:val="single" w:sz="4" w:space="0" w:color="auto"/>
            </w:tcBorders>
            <w:shd w:val="clear" w:color="auto" w:fill="auto"/>
            <w:vAlign w:val="center"/>
            <w:hideMark/>
          </w:tcPr>
          <w:p w:rsidR="003933C3" w:rsidRPr="008418D7" w:rsidRDefault="003933C3"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监测项目</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3933C3" w:rsidRPr="008418D7" w:rsidRDefault="003933C3"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排放标准限值</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3933C3" w:rsidRPr="008418D7" w:rsidRDefault="003933C3"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评价标准</w:t>
            </w:r>
          </w:p>
        </w:tc>
      </w:tr>
      <w:tr w:rsidR="00194147" w:rsidRPr="008418D7" w:rsidTr="00E6356A">
        <w:trPr>
          <w:trHeight w:val="368"/>
        </w:trPr>
        <w:tc>
          <w:tcPr>
            <w:tcW w:w="728" w:type="dxa"/>
            <w:vMerge w:val="restart"/>
            <w:tcBorders>
              <w:top w:val="nil"/>
              <w:left w:val="single" w:sz="4" w:space="0" w:color="auto"/>
              <w:right w:val="single" w:sz="4" w:space="0" w:color="auto"/>
            </w:tcBorders>
            <w:shd w:val="clear" w:color="auto" w:fill="auto"/>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废气有组织排放</w:t>
            </w: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194147" w:rsidRPr="008418D7" w:rsidRDefault="00194147" w:rsidP="008418D7">
            <w:pPr>
              <w:widowControl/>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锅炉</w:t>
            </w:r>
            <w:r>
              <w:rPr>
                <w:rFonts w:ascii="仿宋_GB2312" w:eastAsia="仿宋_GB2312" w:hAnsi="宋体" w:cs="宋体" w:hint="eastAsia"/>
                <w:color w:val="000000"/>
                <w:kern w:val="0"/>
                <w:sz w:val="24"/>
                <w:szCs w:val="24"/>
              </w:rPr>
              <w:t>1.4.5</w:t>
            </w:r>
            <w:r w:rsidRPr="008418D7">
              <w:rPr>
                <w:rFonts w:ascii="仿宋_GB2312" w:eastAsia="仿宋_GB2312" w:hAnsi="宋体" w:cs="宋体" w:hint="eastAsia"/>
                <w:color w:val="000000"/>
                <w:kern w:val="0"/>
                <w:sz w:val="24"/>
                <w:szCs w:val="24"/>
              </w:rPr>
              <w:t>废气排口</w:t>
            </w: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颗粒物（mg/m3）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5</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194147" w:rsidRPr="008418D7" w:rsidRDefault="00194147" w:rsidP="008418D7">
            <w:pPr>
              <w:widowControl/>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锅炉大气污染物排放标准(DB11</w:t>
            </w:r>
            <w:r>
              <w:rPr>
                <w:rFonts w:ascii="仿宋_GB2312" w:eastAsia="仿宋_GB2312" w:hAnsi="宋体" w:cs="宋体" w:hint="eastAsia"/>
                <w:color w:val="000000"/>
                <w:kern w:val="0"/>
                <w:sz w:val="24"/>
                <w:szCs w:val="24"/>
              </w:rPr>
              <w:t>/</w:t>
            </w:r>
            <w:r w:rsidRPr="008418D7">
              <w:rPr>
                <w:rFonts w:ascii="仿宋_GB2312" w:eastAsia="仿宋_GB2312" w:hAnsi="宋体" w:cs="宋体" w:hint="eastAsia"/>
                <w:color w:val="000000"/>
                <w:kern w:val="0"/>
                <w:sz w:val="24"/>
                <w:szCs w:val="24"/>
              </w:rPr>
              <w:t>139-2015)</w:t>
            </w:r>
          </w:p>
        </w:tc>
      </w:tr>
      <w:tr w:rsidR="00194147" w:rsidRPr="008418D7" w:rsidTr="00E6356A">
        <w:trPr>
          <w:trHeight w:val="381"/>
        </w:trPr>
        <w:tc>
          <w:tcPr>
            <w:tcW w:w="728" w:type="dxa"/>
            <w:vMerge/>
            <w:tcBorders>
              <w:left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氮氧化物（mg/m3）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80</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r>
      <w:tr w:rsidR="00194147" w:rsidRPr="008418D7" w:rsidTr="00E6356A">
        <w:trPr>
          <w:trHeight w:val="401"/>
        </w:trPr>
        <w:tc>
          <w:tcPr>
            <w:tcW w:w="728" w:type="dxa"/>
            <w:vMerge/>
            <w:tcBorders>
              <w:left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二氧化硫（mg/m3）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10</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r>
      <w:tr w:rsidR="00194147" w:rsidRPr="008418D7" w:rsidTr="00E6356A">
        <w:trPr>
          <w:trHeight w:val="393"/>
        </w:trPr>
        <w:tc>
          <w:tcPr>
            <w:tcW w:w="728" w:type="dxa"/>
            <w:vMerge/>
            <w:tcBorders>
              <w:left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林格曼黑度（级）</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8418D7">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8418D7">
            <w:pPr>
              <w:widowControl/>
              <w:jc w:val="left"/>
              <w:rPr>
                <w:rFonts w:ascii="仿宋_GB2312" w:eastAsia="仿宋_GB2312" w:hAnsi="宋体" w:cs="宋体"/>
                <w:color w:val="000000"/>
                <w:kern w:val="0"/>
                <w:sz w:val="24"/>
                <w:szCs w:val="24"/>
              </w:rPr>
            </w:pPr>
          </w:p>
        </w:tc>
      </w:tr>
      <w:tr w:rsidR="00194147" w:rsidRPr="008418D7" w:rsidTr="00E6356A">
        <w:trPr>
          <w:trHeight w:val="393"/>
        </w:trPr>
        <w:tc>
          <w:tcPr>
            <w:tcW w:w="728"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val="restart"/>
            <w:tcBorders>
              <w:top w:val="single" w:sz="4" w:space="0" w:color="auto"/>
              <w:left w:val="single" w:sz="4" w:space="0" w:color="auto"/>
              <w:right w:val="single" w:sz="4" w:space="0" w:color="auto"/>
            </w:tcBorders>
            <w:vAlign w:val="center"/>
          </w:tcPr>
          <w:p w:rsidR="00194147" w:rsidRPr="00040626" w:rsidRDefault="00194147" w:rsidP="00C36A04">
            <w:pPr>
              <w:widowControl/>
              <w:jc w:val="left"/>
              <w:rPr>
                <w:rFonts w:ascii="仿宋_GB2312" w:eastAsia="仿宋_GB2312" w:hAnsi="宋体" w:cs="宋体"/>
                <w:color w:val="000000"/>
                <w:kern w:val="0"/>
                <w:sz w:val="24"/>
                <w:szCs w:val="24"/>
              </w:rPr>
            </w:pPr>
            <w:r w:rsidRPr="00040626">
              <w:rPr>
                <w:rFonts w:ascii="仿宋_GB2312" w:eastAsia="仿宋_GB2312" w:hAnsi="宋体" w:cs="宋体" w:hint="eastAsia"/>
                <w:color w:val="000000"/>
                <w:kern w:val="0"/>
                <w:sz w:val="24"/>
                <w:szCs w:val="24"/>
              </w:rPr>
              <w:t>锅炉</w:t>
            </w:r>
            <w:r>
              <w:rPr>
                <w:rFonts w:ascii="仿宋_GB2312" w:eastAsia="仿宋_GB2312" w:hAnsi="宋体" w:cs="宋体" w:hint="eastAsia"/>
                <w:color w:val="000000"/>
                <w:kern w:val="0"/>
                <w:sz w:val="24"/>
                <w:szCs w:val="24"/>
              </w:rPr>
              <w:t>6.7.8.9</w:t>
            </w:r>
            <w:r w:rsidRPr="00040626">
              <w:rPr>
                <w:rFonts w:ascii="仿宋_GB2312" w:eastAsia="仿宋_GB2312" w:hAnsi="宋体" w:cs="宋体" w:hint="eastAsia"/>
                <w:color w:val="000000"/>
                <w:kern w:val="0"/>
                <w:sz w:val="24"/>
                <w:szCs w:val="24"/>
              </w:rPr>
              <w:t>废气排口</w:t>
            </w:r>
          </w:p>
        </w:tc>
        <w:tc>
          <w:tcPr>
            <w:tcW w:w="2596" w:type="dxa"/>
            <w:tcBorders>
              <w:top w:val="nil"/>
              <w:left w:val="nil"/>
              <w:bottom w:val="single" w:sz="4" w:space="0" w:color="auto"/>
              <w:right w:val="single" w:sz="4" w:space="0" w:color="auto"/>
            </w:tcBorders>
            <w:shd w:val="clear" w:color="auto" w:fill="auto"/>
            <w:vAlign w:val="center"/>
          </w:tcPr>
          <w:p w:rsidR="00194147" w:rsidRPr="00040626" w:rsidRDefault="00194147" w:rsidP="00C36A04">
            <w:pPr>
              <w:widowControl/>
              <w:jc w:val="center"/>
              <w:rPr>
                <w:rFonts w:ascii="仿宋_GB2312" w:eastAsia="仿宋_GB2312" w:hAnsi="宋体" w:cs="宋体"/>
                <w:color w:val="000000"/>
                <w:kern w:val="0"/>
                <w:sz w:val="24"/>
                <w:szCs w:val="24"/>
              </w:rPr>
            </w:pPr>
            <w:r w:rsidRPr="00040626">
              <w:rPr>
                <w:rFonts w:ascii="仿宋_GB2312" w:eastAsia="仿宋_GB2312" w:hAnsi="宋体" w:cs="宋体" w:hint="eastAsia"/>
                <w:color w:val="000000"/>
                <w:kern w:val="0"/>
                <w:sz w:val="24"/>
                <w:szCs w:val="24"/>
              </w:rPr>
              <w:t>颗粒物（mg/m3）</w:t>
            </w:r>
          </w:p>
        </w:tc>
        <w:tc>
          <w:tcPr>
            <w:tcW w:w="1193" w:type="dxa"/>
            <w:tcBorders>
              <w:top w:val="nil"/>
              <w:left w:val="nil"/>
              <w:bottom w:val="single" w:sz="4" w:space="0" w:color="auto"/>
              <w:right w:val="single" w:sz="4" w:space="0" w:color="auto"/>
            </w:tcBorders>
            <w:shd w:val="clear" w:color="auto" w:fill="auto"/>
            <w:noWrap/>
            <w:vAlign w:val="center"/>
          </w:tcPr>
          <w:p w:rsidR="00194147" w:rsidRPr="00040626" w:rsidRDefault="00194147" w:rsidP="00C36A04">
            <w:pPr>
              <w:widowControl/>
              <w:jc w:val="center"/>
              <w:rPr>
                <w:rFonts w:ascii="仿宋_GB2312" w:eastAsia="仿宋_GB2312" w:hAnsi="宋体" w:cs="宋体"/>
                <w:color w:val="000000"/>
                <w:kern w:val="0"/>
                <w:sz w:val="24"/>
                <w:szCs w:val="24"/>
              </w:rPr>
            </w:pPr>
            <w:r w:rsidRPr="00040626">
              <w:rPr>
                <w:rFonts w:ascii="仿宋_GB2312" w:eastAsia="仿宋_GB2312" w:hAnsi="宋体" w:cs="宋体" w:hint="eastAsia"/>
                <w:color w:val="000000"/>
                <w:kern w:val="0"/>
                <w:sz w:val="24"/>
                <w:szCs w:val="24"/>
              </w:rPr>
              <w:t>5</w:t>
            </w:r>
          </w:p>
        </w:tc>
        <w:tc>
          <w:tcPr>
            <w:tcW w:w="2204" w:type="dxa"/>
            <w:vMerge w:val="restart"/>
            <w:tcBorders>
              <w:top w:val="nil"/>
              <w:left w:val="single" w:sz="4" w:space="0" w:color="auto"/>
              <w:right w:val="single" w:sz="4" w:space="0" w:color="auto"/>
            </w:tcBorders>
            <w:vAlign w:val="center"/>
          </w:tcPr>
          <w:p w:rsidR="00194147" w:rsidRPr="00040626" w:rsidRDefault="00194147" w:rsidP="00C36A04">
            <w:pPr>
              <w:widowControl/>
              <w:jc w:val="left"/>
              <w:rPr>
                <w:rFonts w:ascii="仿宋_GB2312" w:eastAsia="仿宋_GB2312" w:hAnsi="宋体" w:cs="宋体"/>
                <w:color w:val="000000"/>
                <w:kern w:val="0"/>
                <w:sz w:val="24"/>
                <w:szCs w:val="24"/>
              </w:rPr>
            </w:pPr>
            <w:r w:rsidRPr="00040626">
              <w:rPr>
                <w:rFonts w:ascii="仿宋_GB2312" w:eastAsia="仿宋_GB2312" w:hAnsi="宋体" w:cs="宋体" w:hint="eastAsia"/>
                <w:color w:val="000000"/>
                <w:kern w:val="0"/>
                <w:sz w:val="24"/>
                <w:szCs w:val="24"/>
              </w:rPr>
              <w:t>锅炉大气污染物排放标准(DB11 139-2015)</w:t>
            </w:r>
          </w:p>
        </w:tc>
      </w:tr>
      <w:tr w:rsidR="00194147" w:rsidRPr="008418D7" w:rsidTr="00E6356A">
        <w:trPr>
          <w:trHeight w:val="393"/>
        </w:trPr>
        <w:tc>
          <w:tcPr>
            <w:tcW w:w="728"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氮氧化物（mg/m3）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w:t>
            </w:r>
          </w:p>
        </w:tc>
        <w:tc>
          <w:tcPr>
            <w:tcW w:w="2204"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r>
      <w:tr w:rsidR="00194147" w:rsidRPr="008418D7" w:rsidTr="00E6356A">
        <w:trPr>
          <w:trHeight w:val="393"/>
        </w:trPr>
        <w:tc>
          <w:tcPr>
            <w:tcW w:w="728"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二氧化硫（mg/m3）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10</w:t>
            </w:r>
          </w:p>
        </w:tc>
        <w:tc>
          <w:tcPr>
            <w:tcW w:w="2204"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r>
      <w:tr w:rsidR="00194147" w:rsidRPr="008418D7" w:rsidTr="00E6356A">
        <w:trPr>
          <w:trHeight w:val="393"/>
        </w:trPr>
        <w:tc>
          <w:tcPr>
            <w:tcW w:w="728" w:type="dxa"/>
            <w:vMerge/>
            <w:tcBorders>
              <w:left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left w:val="single" w:sz="4" w:space="0" w:color="auto"/>
              <w:bottom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林格曼黑度（级）</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w:t>
            </w:r>
          </w:p>
        </w:tc>
        <w:tc>
          <w:tcPr>
            <w:tcW w:w="2204" w:type="dxa"/>
            <w:vMerge/>
            <w:tcBorders>
              <w:left w:val="single" w:sz="4" w:space="0" w:color="auto"/>
              <w:bottom w:val="single" w:sz="4" w:space="0" w:color="auto"/>
              <w:right w:val="single" w:sz="4" w:space="0" w:color="auto"/>
            </w:tcBorders>
            <w:vAlign w:val="center"/>
          </w:tcPr>
          <w:p w:rsidR="00194147" w:rsidRPr="008418D7" w:rsidRDefault="00194147" w:rsidP="00C36A04">
            <w:pPr>
              <w:widowControl/>
              <w:jc w:val="left"/>
              <w:rPr>
                <w:rFonts w:ascii="仿宋_GB2312" w:eastAsia="仿宋_GB2312" w:hAnsi="宋体" w:cs="宋体"/>
                <w:color w:val="000000"/>
                <w:kern w:val="0"/>
                <w:sz w:val="24"/>
                <w:szCs w:val="24"/>
              </w:rPr>
            </w:pPr>
          </w:p>
        </w:tc>
      </w:tr>
      <w:tr w:rsidR="00194147" w:rsidRPr="008418D7" w:rsidTr="00E6356A">
        <w:trPr>
          <w:trHeight w:val="358"/>
        </w:trPr>
        <w:tc>
          <w:tcPr>
            <w:tcW w:w="728"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194147" w:rsidRPr="004D40A2" w:rsidRDefault="00194147" w:rsidP="00C36A04">
            <w:pPr>
              <w:jc w:val="left"/>
              <w:rPr>
                <w:rFonts w:ascii="仿宋_GB2312" w:eastAsia="仿宋_GB2312" w:hAnsi="宋体" w:cs="宋体"/>
                <w:kern w:val="0"/>
                <w:sz w:val="24"/>
                <w:szCs w:val="24"/>
              </w:rPr>
            </w:pPr>
            <w:r w:rsidRPr="00E826A3">
              <w:rPr>
                <w:rFonts w:ascii="仿宋_GB2312" w:eastAsia="仿宋_GB2312" w:hAnsi="宋体" w:cs="宋体" w:hint="eastAsia"/>
                <w:kern w:val="0"/>
                <w:sz w:val="24"/>
                <w:szCs w:val="24"/>
              </w:rPr>
              <w:t>车架烘干排口</w:t>
            </w:r>
          </w:p>
        </w:tc>
        <w:tc>
          <w:tcPr>
            <w:tcW w:w="2596" w:type="dxa"/>
            <w:tcBorders>
              <w:top w:val="nil"/>
              <w:left w:val="nil"/>
              <w:bottom w:val="single" w:sz="4" w:space="0" w:color="auto"/>
              <w:right w:val="single" w:sz="4" w:space="0" w:color="auto"/>
            </w:tcBorders>
            <w:shd w:val="clear" w:color="auto" w:fill="auto"/>
            <w:vAlign w:val="center"/>
            <w:hideMark/>
          </w:tcPr>
          <w:p w:rsidR="00194147" w:rsidRPr="004D40A2" w:rsidRDefault="00194147" w:rsidP="00C36A04">
            <w:pPr>
              <w:widowControl/>
              <w:jc w:val="center"/>
              <w:rPr>
                <w:rFonts w:ascii="仿宋_GB2312" w:eastAsia="仿宋_GB2312" w:hAnsi="宋体" w:cs="宋体"/>
                <w:kern w:val="0"/>
                <w:sz w:val="24"/>
                <w:szCs w:val="24"/>
              </w:rPr>
            </w:pPr>
            <w:r w:rsidRPr="004D40A2">
              <w:rPr>
                <w:rFonts w:ascii="仿宋_GB2312" w:eastAsia="仿宋_GB2312" w:hAnsi="宋体" w:cs="宋体" w:hint="eastAsia"/>
                <w:kern w:val="0"/>
                <w:sz w:val="24"/>
                <w:szCs w:val="24"/>
              </w:rPr>
              <w:t>氮氧化物（mg/m3）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4D40A2" w:rsidRDefault="00194147" w:rsidP="00C36A04">
            <w:pPr>
              <w:widowControl/>
              <w:jc w:val="center"/>
              <w:rPr>
                <w:rFonts w:ascii="仿宋_GB2312" w:eastAsia="仿宋_GB2312" w:hAnsi="宋体" w:cs="宋体"/>
                <w:kern w:val="0"/>
                <w:sz w:val="24"/>
                <w:szCs w:val="24"/>
              </w:rPr>
            </w:pPr>
            <w:r w:rsidRPr="004D40A2">
              <w:rPr>
                <w:rFonts w:ascii="仿宋_GB2312" w:eastAsia="仿宋_GB2312" w:hAnsi="宋体" w:cs="宋体" w:hint="eastAsia"/>
                <w:kern w:val="0"/>
                <w:sz w:val="24"/>
                <w:szCs w:val="24"/>
              </w:rPr>
              <w:t>100</w:t>
            </w:r>
          </w:p>
        </w:tc>
        <w:tc>
          <w:tcPr>
            <w:tcW w:w="2204" w:type="dxa"/>
            <w:vMerge w:val="restart"/>
            <w:tcBorders>
              <w:top w:val="single" w:sz="4" w:space="0" w:color="auto"/>
              <w:left w:val="single" w:sz="4" w:space="0" w:color="auto"/>
              <w:right w:val="single" w:sz="4" w:space="0" w:color="auto"/>
            </w:tcBorders>
            <w:vAlign w:val="center"/>
            <w:hideMark/>
          </w:tcPr>
          <w:p w:rsidR="00194147" w:rsidRPr="004D40A2" w:rsidRDefault="00194147" w:rsidP="00C36A04">
            <w:pPr>
              <w:rPr>
                <w:rFonts w:ascii="仿宋_GB2312" w:eastAsia="仿宋_GB2312" w:hAnsi="宋体" w:cs="宋体"/>
                <w:kern w:val="0"/>
                <w:sz w:val="24"/>
                <w:szCs w:val="24"/>
              </w:rPr>
            </w:pPr>
            <w:r w:rsidRPr="001F20C0">
              <w:rPr>
                <w:rFonts w:ascii="仿宋_GB2312" w:eastAsia="仿宋_GB2312" w:hAnsi="宋体" w:cs="宋体" w:hint="eastAsia"/>
                <w:kern w:val="0"/>
                <w:sz w:val="24"/>
                <w:szCs w:val="24"/>
              </w:rPr>
              <w:t>汽车制造业大气污染物排放标准DB11/1227-2023</w:t>
            </w:r>
          </w:p>
        </w:tc>
      </w:tr>
      <w:tr w:rsidR="00194147" w:rsidRPr="008418D7" w:rsidTr="00E6356A">
        <w:trPr>
          <w:trHeight w:val="221"/>
        </w:trPr>
        <w:tc>
          <w:tcPr>
            <w:tcW w:w="728"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苯（mg/m3）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0.5</w:t>
            </w:r>
          </w:p>
        </w:tc>
        <w:tc>
          <w:tcPr>
            <w:tcW w:w="2204"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r>
      <w:tr w:rsidR="00194147" w:rsidRPr="008418D7" w:rsidTr="00E6356A">
        <w:trPr>
          <w:trHeight w:val="320"/>
        </w:trPr>
        <w:tc>
          <w:tcPr>
            <w:tcW w:w="728"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苯系物（mg/m3）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04"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r>
      <w:tr w:rsidR="00194147" w:rsidRPr="008418D7" w:rsidTr="00E6356A">
        <w:trPr>
          <w:trHeight w:val="257"/>
        </w:trPr>
        <w:tc>
          <w:tcPr>
            <w:tcW w:w="728" w:type="dxa"/>
            <w:vMerge/>
            <w:tcBorders>
              <w:left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C36A0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w:t>
            </w:r>
          </w:p>
        </w:tc>
        <w:tc>
          <w:tcPr>
            <w:tcW w:w="2204" w:type="dxa"/>
            <w:vMerge/>
            <w:tcBorders>
              <w:left w:val="single" w:sz="4" w:space="0" w:color="auto"/>
              <w:bottom w:val="single" w:sz="4" w:space="0" w:color="auto"/>
              <w:right w:val="single" w:sz="4" w:space="0" w:color="auto"/>
            </w:tcBorders>
            <w:vAlign w:val="center"/>
            <w:hideMark/>
          </w:tcPr>
          <w:p w:rsidR="00194147" w:rsidRPr="008418D7" w:rsidRDefault="00194147" w:rsidP="00C36A04">
            <w:pPr>
              <w:widowControl/>
              <w:jc w:val="left"/>
              <w:rPr>
                <w:rFonts w:ascii="仿宋_GB2312" w:eastAsia="仿宋_GB2312" w:hAnsi="宋体" w:cs="宋体"/>
                <w:color w:val="C00000"/>
                <w:kern w:val="0"/>
                <w:sz w:val="24"/>
                <w:szCs w:val="24"/>
              </w:rPr>
            </w:pPr>
          </w:p>
        </w:tc>
      </w:tr>
      <w:tr w:rsidR="00194147" w:rsidRPr="008418D7" w:rsidTr="00E6356A">
        <w:trPr>
          <w:trHeight w:val="329"/>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val="restart"/>
            <w:tcBorders>
              <w:top w:val="nil"/>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r w:rsidRPr="003E762F">
              <w:rPr>
                <w:rFonts w:ascii="仿宋_GB2312" w:eastAsia="仿宋_GB2312" w:hAnsi="宋体" w:cs="宋体" w:hint="eastAsia"/>
                <w:kern w:val="0"/>
                <w:sz w:val="24"/>
                <w:szCs w:val="24"/>
              </w:rPr>
              <w:t>车架电泳排口</w:t>
            </w: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苯（mg/m3）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0.5</w:t>
            </w:r>
          </w:p>
        </w:tc>
        <w:tc>
          <w:tcPr>
            <w:tcW w:w="2204" w:type="dxa"/>
            <w:vMerge w:val="restart"/>
            <w:tcBorders>
              <w:top w:val="nil"/>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r w:rsidRPr="001F20C0">
              <w:rPr>
                <w:rFonts w:ascii="仿宋_GB2312" w:eastAsia="仿宋_GB2312" w:hAnsi="宋体" w:cs="宋体" w:hint="eastAsia"/>
                <w:kern w:val="0"/>
                <w:sz w:val="24"/>
                <w:szCs w:val="24"/>
              </w:rPr>
              <w:t>汽车制造业大气污染物排放标准DB11/1227-2023</w:t>
            </w:r>
          </w:p>
        </w:tc>
      </w:tr>
      <w:tr w:rsidR="00194147" w:rsidRPr="008418D7" w:rsidTr="00E6356A">
        <w:trPr>
          <w:trHeight w:val="388"/>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苯系物（mg/m3）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04"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p>
        </w:tc>
      </w:tr>
      <w:tr w:rsidR="00194147" w:rsidRPr="008418D7" w:rsidTr="00E6356A">
        <w:trPr>
          <w:trHeight w:val="393"/>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w:t>
            </w:r>
          </w:p>
        </w:tc>
        <w:tc>
          <w:tcPr>
            <w:tcW w:w="2204"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p>
        </w:tc>
      </w:tr>
      <w:tr w:rsidR="00194147" w:rsidRPr="008418D7" w:rsidTr="00E6356A">
        <w:trPr>
          <w:trHeight w:val="257"/>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tcBorders>
              <w:top w:val="single" w:sz="4" w:space="0" w:color="auto"/>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r w:rsidRPr="00874F76">
              <w:rPr>
                <w:rFonts w:ascii="仿宋_GB2312" w:eastAsia="仿宋_GB2312" w:hAnsi="宋体" w:cs="宋体" w:hint="eastAsia"/>
                <w:kern w:val="0"/>
                <w:sz w:val="24"/>
                <w:szCs w:val="24"/>
              </w:rPr>
              <w:t>抛丸排口</w:t>
            </w:r>
          </w:p>
        </w:tc>
        <w:tc>
          <w:tcPr>
            <w:tcW w:w="2596" w:type="dxa"/>
            <w:tcBorders>
              <w:top w:val="nil"/>
              <w:left w:val="nil"/>
              <w:bottom w:val="single" w:sz="4" w:space="0" w:color="auto"/>
              <w:right w:val="single" w:sz="4" w:space="0" w:color="auto"/>
            </w:tcBorders>
            <w:shd w:val="clear" w:color="auto" w:fill="auto"/>
            <w:vAlign w:val="center"/>
          </w:tcPr>
          <w:p w:rsidR="00194147" w:rsidRPr="003B163A" w:rsidRDefault="00194147" w:rsidP="003B163A">
            <w:pPr>
              <w:widowControl/>
              <w:jc w:val="center"/>
              <w:rPr>
                <w:rFonts w:ascii="仿宋_GB2312" w:eastAsia="仿宋_GB2312" w:hAnsi="宋体" w:cs="宋体"/>
                <w:color w:val="000000"/>
                <w:kern w:val="0"/>
                <w:sz w:val="24"/>
                <w:szCs w:val="24"/>
              </w:rPr>
            </w:pPr>
            <w:r w:rsidRPr="003B163A">
              <w:rPr>
                <w:rFonts w:ascii="仿宋_GB2312" w:eastAsia="仿宋_GB2312" w:hAnsi="宋体" w:cs="宋体" w:hint="eastAsia"/>
                <w:color w:val="000000"/>
                <w:kern w:val="0"/>
                <w:sz w:val="24"/>
                <w:szCs w:val="24"/>
              </w:rPr>
              <w:t>颗粒物（mg/m3）</w:t>
            </w:r>
          </w:p>
        </w:tc>
        <w:tc>
          <w:tcPr>
            <w:tcW w:w="1193" w:type="dxa"/>
            <w:tcBorders>
              <w:top w:val="nil"/>
              <w:left w:val="nil"/>
              <w:bottom w:val="single" w:sz="4" w:space="0" w:color="auto"/>
              <w:right w:val="single" w:sz="4" w:space="0" w:color="auto"/>
            </w:tcBorders>
            <w:shd w:val="clear" w:color="auto" w:fill="auto"/>
            <w:noWrap/>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04" w:type="dxa"/>
            <w:tcBorders>
              <w:top w:val="single" w:sz="4" w:space="0" w:color="auto"/>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C00000"/>
                <w:kern w:val="0"/>
                <w:sz w:val="24"/>
                <w:szCs w:val="24"/>
              </w:rPr>
            </w:pPr>
            <w:r w:rsidRPr="003B163A">
              <w:rPr>
                <w:rFonts w:ascii="仿宋_GB2312" w:eastAsia="仿宋_GB2312" w:hAnsi="宋体" w:cs="宋体" w:hint="eastAsia"/>
                <w:kern w:val="0"/>
                <w:sz w:val="24"/>
                <w:szCs w:val="24"/>
              </w:rPr>
              <w:t>大气污染物综合 排放标准DB11/ 501—2017</w:t>
            </w:r>
          </w:p>
        </w:tc>
      </w:tr>
      <w:tr w:rsidR="00194147" w:rsidRPr="008418D7" w:rsidTr="00E6356A">
        <w:trPr>
          <w:trHeight w:val="690"/>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val="restart"/>
            <w:tcBorders>
              <w:top w:val="nil"/>
              <w:left w:val="single" w:sz="4" w:space="0" w:color="auto"/>
              <w:bottom w:val="single" w:sz="4" w:space="0" w:color="auto"/>
              <w:right w:val="single" w:sz="4" w:space="0" w:color="auto"/>
            </w:tcBorders>
            <w:shd w:val="clear" w:color="auto" w:fill="auto"/>
            <w:vAlign w:val="center"/>
            <w:hideMark/>
          </w:tcPr>
          <w:p w:rsidR="00194147" w:rsidRPr="008418D7" w:rsidRDefault="00194147" w:rsidP="003B163A">
            <w:pPr>
              <w:widowControl/>
              <w:rPr>
                <w:rFonts w:ascii="仿宋_GB2312" w:eastAsia="仿宋_GB2312" w:hAnsi="宋体" w:cs="宋体"/>
                <w:color w:val="C00000"/>
                <w:kern w:val="0"/>
                <w:sz w:val="24"/>
                <w:szCs w:val="24"/>
              </w:rPr>
            </w:pPr>
            <w:r w:rsidRPr="00874F76">
              <w:rPr>
                <w:rFonts w:ascii="仿宋_GB2312" w:eastAsia="仿宋_GB2312" w:hAnsi="宋体" w:cs="宋体" w:hint="eastAsia"/>
                <w:kern w:val="0"/>
                <w:sz w:val="24"/>
                <w:szCs w:val="24"/>
              </w:rPr>
              <w:t>发动机测试排口</w:t>
            </w:r>
            <w:r w:rsidRPr="00485176">
              <w:rPr>
                <w:rFonts w:ascii="仿宋_GB2312" w:eastAsia="仿宋_GB2312" w:hAnsi="宋体" w:cs="宋体" w:hint="eastAsia"/>
                <w:kern w:val="0"/>
                <w:sz w:val="24"/>
                <w:szCs w:val="24"/>
              </w:rPr>
              <w:t>整车台架实验排放口</w:t>
            </w:r>
            <w:r>
              <w:rPr>
                <w:rFonts w:ascii="仿宋_GB2312" w:eastAsia="仿宋_GB2312" w:hAnsi="宋体" w:cs="宋体" w:hint="eastAsia"/>
                <w:kern w:val="0"/>
                <w:sz w:val="24"/>
                <w:szCs w:val="24"/>
              </w:rPr>
              <w:t>、</w:t>
            </w:r>
            <w:r w:rsidRPr="00874F76">
              <w:rPr>
                <w:rFonts w:ascii="仿宋_GB2312" w:eastAsia="仿宋_GB2312" w:hAnsi="宋体" w:cs="宋体" w:hint="eastAsia"/>
                <w:kern w:val="0"/>
                <w:sz w:val="24"/>
                <w:szCs w:val="24"/>
              </w:rPr>
              <w:t>（技术中心）</w:t>
            </w: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颗粒物（mg/m3）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10</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194147" w:rsidRPr="008418D7" w:rsidRDefault="00194147" w:rsidP="003B163A">
            <w:pPr>
              <w:widowControl/>
              <w:rPr>
                <w:rFonts w:ascii="仿宋_GB2312" w:eastAsia="仿宋_GB2312" w:hAnsi="宋体" w:cs="宋体"/>
                <w:color w:val="000000"/>
                <w:kern w:val="0"/>
                <w:sz w:val="24"/>
                <w:szCs w:val="24"/>
              </w:rPr>
            </w:pPr>
            <w:r w:rsidRPr="001F20C0">
              <w:rPr>
                <w:rFonts w:ascii="仿宋_GB2312" w:eastAsia="仿宋_GB2312" w:hAnsi="宋体" w:cs="宋体" w:hint="eastAsia"/>
                <w:kern w:val="0"/>
                <w:sz w:val="24"/>
                <w:szCs w:val="24"/>
              </w:rPr>
              <w:t>汽车制造业大气污染物排放标准DB11/1227-2023</w:t>
            </w:r>
          </w:p>
        </w:tc>
      </w:tr>
      <w:tr w:rsidR="00194147" w:rsidRPr="008418D7" w:rsidTr="00E6356A">
        <w:trPr>
          <w:trHeight w:val="539"/>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氮氧化物（mg/m3）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100</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252"/>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C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noWrap/>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359"/>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val="restart"/>
            <w:tcBorders>
              <w:top w:val="nil"/>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食堂排口</w:t>
            </w:r>
          </w:p>
        </w:tc>
        <w:tc>
          <w:tcPr>
            <w:tcW w:w="2596" w:type="dxa"/>
            <w:tcBorders>
              <w:top w:val="nil"/>
              <w:left w:val="nil"/>
              <w:bottom w:val="single" w:sz="4" w:space="0" w:color="auto"/>
              <w:right w:val="single" w:sz="4" w:space="0" w:color="auto"/>
            </w:tcBorders>
            <w:shd w:val="clear" w:color="auto" w:fill="auto"/>
            <w:vAlign w:val="center"/>
          </w:tcPr>
          <w:p w:rsidR="00194147" w:rsidRPr="004D40A2" w:rsidRDefault="00194147" w:rsidP="003B163A">
            <w:pPr>
              <w:widowControl/>
              <w:jc w:val="center"/>
              <w:rPr>
                <w:rFonts w:ascii="仿宋_GB2312" w:eastAsia="仿宋_GB2312" w:hAnsi="宋体" w:cs="宋体"/>
                <w:kern w:val="0"/>
                <w:sz w:val="24"/>
                <w:szCs w:val="24"/>
              </w:rPr>
            </w:pPr>
            <w:r w:rsidRPr="004D40A2">
              <w:rPr>
                <w:rFonts w:ascii="仿宋_GB2312" w:eastAsia="仿宋_GB2312" w:hAnsi="宋体" w:cs="宋体" w:hint="eastAsia"/>
                <w:kern w:val="0"/>
                <w:sz w:val="24"/>
                <w:szCs w:val="24"/>
              </w:rPr>
              <w:t>颗粒物（mg/m3）</w:t>
            </w:r>
          </w:p>
        </w:tc>
        <w:tc>
          <w:tcPr>
            <w:tcW w:w="1193"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5</w:t>
            </w:r>
          </w:p>
        </w:tc>
        <w:tc>
          <w:tcPr>
            <w:tcW w:w="2204" w:type="dxa"/>
            <w:vMerge w:val="restart"/>
            <w:tcBorders>
              <w:top w:val="nil"/>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《餐饮业大气污 染物排放标准》 (DB 11/1488</w:t>
            </w:r>
            <w:r>
              <w:rPr>
                <w:rFonts w:ascii="仿宋_GB2312" w:eastAsia="仿宋_GB2312" w:hAnsi="宋体" w:cs="宋体" w:hint="eastAsia"/>
                <w:color w:val="000000"/>
                <w:kern w:val="0"/>
                <w:sz w:val="24"/>
                <w:szCs w:val="24"/>
              </w:rPr>
              <w:t>-</w:t>
            </w:r>
            <w:r w:rsidRPr="008418D7">
              <w:rPr>
                <w:rFonts w:ascii="仿宋_GB2312" w:eastAsia="仿宋_GB2312" w:hAnsi="宋体" w:cs="宋体" w:hint="eastAsia"/>
                <w:color w:val="000000"/>
                <w:kern w:val="0"/>
                <w:sz w:val="24"/>
                <w:szCs w:val="24"/>
              </w:rPr>
              <w:t>2018)</w:t>
            </w:r>
          </w:p>
        </w:tc>
      </w:tr>
      <w:tr w:rsidR="00194147" w:rsidRPr="008418D7" w:rsidTr="00E6356A">
        <w:trPr>
          <w:trHeight w:val="359"/>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10</w:t>
            </w:r>
          </w:p>
        </w:tc>
        <w:tc>
          <w:tcPr>
            <w:tcW w:w="2204"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359"/>
        </w:trPr>
        <w:tc>
          <w:tcPr>
            <w:tcW w:w="728" w:type="dxa"/>
            <w:vMerge/>
            <w:tcBorders>
              <w:left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油烟（mg/m3）</w:t>
            </w:r>
          </w:p>
        </w:tc>
        <w:tc>
          <w:tcPr>
            <w:tcW w:w="1193"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w:t>
            </w:r>
          </w:p>
        </w:tc>
        <w:tc>
          <w:tcPr>
            <w:tcW w:w="2204"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243"/>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val="restart"/>
            <w:tcBorders>
              <w:top w:val="nil"/>
              <w:left w:val="single" w:sz="4" w:space="0" w:color="auto"/>
              <w:right w:val="single" w:sz="4" w:space="0" w:color="auto"/>
            </w:tcBorders>
            <w:shd w:val="clear" w:color="auto" w:fill="auto"/>
            <w:noWrap/>
            <w:vAlign w:val="center"/>
            <w:hideMark/>
          </w:tcPr>
          <w:p w:rsidR="00194147" w:rsidRPr="00AF020B" w:rsidRDefault="00194147" w:rsidP="003B163A">
            <w:pPr>
              <w:widowControl/>
              <w:jc w:val="center"/>
              <w:rPr>
                <w:rFonts w:ascii="仿宋_GB2312" w:eastAsia="仿宋_GB2312" w:hAnsi="宋体" w:cs="宋体"/>
                <w:color w:val="FF0000"/>
                <w:kern w:val="0"/>
                <w:sz w:val="24"/>
                <w:szCs w:val="24"/>
              </w:rPr>
            </w:pPr>
            <w:r w:rsidRPr="009154BE">
              <w:rPr>
                <w:rFonts w:ascii="仿宋_GB2312" w:eastAsia="仿宋_GB2312" w:hAnsi="宋体" w:cs="宋体" w:hint="eastAsia"/>
                <w:kern w:val="0"/>
                <w:sz w:val="24"/>
                <w:szCs w:val="24"/>
              </w:rPr>
              <w:t>污水处理站恶臭治理排口</w:t>
            </w:r>
          </w:p>
        </w:tc>
        <w:tc>
          <w:tcPr>
            <w:tcW w:w="2596" w:type="dxa"/>
            <w:tcBorders>
              <w:top w:val="nil"/>
              <w:left w:val="nil"/>
              <w:bottom w:val="single" w:sz="4" w:space="0" w:color="auto"/>
              <w:right w:val="single" w:sz="4" w:space="0" w:color="auto"/>
            </w:tcBorders>
            <w:shd w:val="clear" w:color="auto" w:fill="auto"/>
            <w:vAlign w:val="center"/>
          </w:tcPr>
          <w:p w:rsidR="00194147" w:rsidRPr="00AF020B"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臭气浓度</w:t>
            </w:r>
            <w:r w:rsidRPr="008418D7">
              <w:rPr>
                <w:rFonts w:ascii="仿宋_GB2312" w:eastAsia="仿宋_GB2312" w:hAnsi="宋体" w:cs="宋体" w:hint="eastAsia"/>
                <w:color w:val="000000"/>
                <w:kern w:val="0"/>
                <w:sz w:val="24"/>
                <w:szCs w:val="24"/>
              </w:rPr>
              <w:t>（mg/m3）</w:t>
            </w:r>
          </w:p>
        </w:tc>
        <w:tc>
          <w:tcPr>
            <w:tcW w:w="1193" w:type="dxa"/>
            <w:tcBorders>
              <w:top w:val="nil"/>
              <w:left w:val="nil"/>
              <w:bottom w:val="single" w:sz="4" w:space="0" w:color="auto"/>
              <w:right w:val="single" w:sz="4" w:space="0" w:color="auto"/>
            </w:tcBorders>
            <w:shd w:val="clear" w:color="auto" w:fill="auto"/>
            <w:vAlign w:val="center"/>
          </w:tcPr>
          <w:p w:rsidR="009113A0" w:rsidRPr="009113A0" w:rsidRDefault="009113A0" w:rsidP="009113A0">
            <w:pPr>
              <w:widowControl/>
              <w:jc w:val="center"/>
              <w:rPr>
                <w:rFonts w:ascii="仿宋_GB2312" w:eastAsia="仿宋_GB2312" w:hAnsi="宋体" w:cs="宋体"/>
                <w:color w:val="000000"/>
                <w:kern w:val="0"/>
                <w:sz w:val="24"/>
                <w:szCs w:val="24"/>
              </w:rPr>
            </w:pPr>
            <w:r w:rsidRPr="009113A0">
              <w:rPr>
                <w:rFonts w:ascii="仿宋_GB2312" w:eastAsia="仿宋_GB2312" w:hAnsi="宋体" w:cs="宋体"/>
                <w:color w:val="000000"/>
                <w:kern w:val="0"/>
                <w:sz w:val="24"/>
                <w:szCs w:val="24"/>
              </w:rPr>
              <w:t>/</w:t>
            </w:r>
          </w:p>
          <w:p w:rsidR="00194147" w:rsidRPr="008418D7" w:rsidRDefault="009113A0" w:rsidP="009113A0">
            <w:pPr>
              <w:widowControl/>
              <w:jc w:val="center"/>
              <w:rPr>
                <w:rFonts w:ascii="仿宋_GB2312" w:eastAsia="仿宋_GB2312" w:hAnsi="宋体" w:cs="宋体"/>
                <w:color w:val="000000"/>
                <w:kern w:val="0"/>
                <w:sz w:val="24"/>
                <w:szCs w:val="24"/>
              </w:rPr>
            </w:pPr>
            <w:r w:rsidRPr="009113A0">
              <w:rPr>
                <w:rFonts w:ascii="仿宋_GB2312" w:eastAsia="仿宋_GB2312" w:hAnsi="宋体" w:cs="宋体" w:hint="eastAsia"/>
                <w:color w:val="000000"/>
                <w:kern w:val="0"/>
                <w:sz w:val="24"/>
                <w:szCs w:val="24"/>
              </w:rPr>
              <w:t>无量纲</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194147" w:rsidRPr="008418D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大气污染物综合排放标准DB11/ 501—2017</w:t>
            </w:r>
          </w:p>
        </w:tc>
      </w:tr>
      <w:tr w:rsidR="00194147" w:rsidRPr="008418D7" w:rsidTr="00E6356A">
        <w:trPr>
          <w:trHeight w:val="356"/>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氨气</w:t>
            </w:r>
            <w:r w:rsidRPr="008418D7">
              <w:rPr>
                <w:rFonts w:ascii="仿宋_GB2312" w:eastAsia="仿宋_GB2312" w:hAnsi="宋体" w:cs="宋体" w:hint="eastAsia"/>
                <w:color w:val="000000"/>
                <w:kern w:val="0"/>
                <w:sz w:val="24"/>
                <w:szCs w:val="24"/>
              </w:rPr>
              <w:t>（mg/m3）</w:t>
            </w:r>
          </w:p>
        </w:tc>
        <w:tc>
          <w:tcPr>
            <w:tcW w:w="1193"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253"/>
        </w:trPr>
        <w:tc>
          <w:tcPr>
            <w:tcW w:w="728"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硫化氢</w:t>
            </w:r>
            <w:r w:rsidRPr="008418D7">
              <w:rPr>
                <w:rFonts w:ascii="仿宋_GB2312" w:eastAsia="仿宋_GB2312" w:hAnsi="宋体" w:cs="宋体" w:hint="eastAsia"/>
                <w:color w:val="000000"/>
                <w:kern w:val="0"/>
                <w:sz w:val="24"/>
                <w:szCs w:val="24"/>
              </w:rPr>
              <w:t>（mg/m3）</w:t>
            </w:r>
          </w:p>
        </w:tc>
        <w:tc>
          <w:tcPr>
            <w:tcW w:w="1193" w:type="dxa"/>
            <w:tcBorders>
              <w:top w:val="nil"/>
              <w:left w:val="nil"/>
              <w:bottom w:val="single" w:sz="4" w:space="0" w:color="auto"/>
              <w:right w:val="single" w:sz="4" w:space="0" w:color="auto"/>
            </w:tcBorders>
            <w:shd w:val="clear" w:color="auto" w:fill="auto"/>
            <w:vAlign w:val="center"/>
          </w:tcPr>
          <w:p w:rsidR="00194147" w:rsidRPr="008418D7" w:rsidRDefault="00194147"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204" w:type="dxa"/>
            <w:vMerge/>
            <w:tcBorders>
              <w:top w:val="nil"/>
              <w:left w:val="single" w:sz="4" w:space="0" w:color="auto"/>
              <w:bottom w:val="single" w:sz="4" w:space="0" w:color="auto"/>
              <w:right w:val="single" w:sz="4" w:space="0" w:color="auto"/>
            </w:tcBorders>
            <w:vAlign w:val="center"/>
            <w:hideMark/>
          </w:tcPr>
          <w:p w:rsidR="00194147" w:rsidRPr="008418D7" w:rsidRDefault="00194147" w:rsidP="003B163A">
            <w:pPr>
              <w:widowControl/>
              <w:jc w:val="left"/>
              <w:rPr>
                <w:rFonts w:ascii="仿宋_GB2312" w:eastAsia="仿宋_GB2312" w:hAnsi="宋体" w:cs="宋体"/>
                <w:color w:val="000000"/>
                <w:kern w:val="0"/>
                <w:sz w:val="24"/>
                <w:szCs w:val="24"/>
              </w:rPr>
            </w:pPr>
          </w:p>
        </w:tc>
      </w:tr>
      <w:tr w:rsidR="00194147" w:rsidRPr="008418D7" w:rsidTr="00E6356A">
        <w:trPr>
          <w:trHeight w:val="253"/>
        </w:trPr>
        <w:tc>
          <w:tcPr>
            <w:tcW w:w="728"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1519" w:type="dxa"/>
            <w:vMerge/>
            <w:tcBorders>
              <w:left w:val="single" w:sz="4" w:space="0" w:color="auto"/>
              <w:bottom w:val="single" w:sz="4" w:space="0" w:color="auto"/>
              <w:right w:val="single" w:sz="4" w:space="0" w:color="auto"/>
            </w:tcBorders>
            <w:vAlign w:val="center"/>
          </w:tcPr>
          <w:p w:rsidR="00194147" w:rsidRPr="008418D7" w:rsidRDefault="00194147"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194147" w:rsidRDefault="00194147"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vAlign w:val="center"/>
          </w:tcPr>
          <w:p w:rsidR="00194147" w:rsidRDefault="009113A0"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2204" w:type="dxa"/>
            <w:tcBorders>
              <w:top w:val="nil"/>
              <w:left w:val="single" w:sz="4" w:space="0" w:color="auto"/>
              <w:bottom w:val="single" w:sz="4" w:space="0" w:color="auto"/>
              <w:right w:val="single" w:sz="4" w:space="0" w:color="auto"/>
            </w:tcBorders>
            <w:vAlign w:val="center"/>
          </w:tcPr>
          <w:p w:rsidR="00194147" w:rsidRPr="008418D7" w:rsidRDefault="009113A0" w:rsidP="003B163A">
            <w:pPr>
              <w:widowControl/>
              <w:jc w:val="left"/>
              <w:rPr>
                <w:rFonts w:ascii="仿宋_GB2312" w:eastAsia="仿宋_GB2312" w:hAnsi="宋体" w:cs="宋体"/>
                <w:color w:val="000000"/>
                <w:kern w:val="0"/>
                <w:sz w:val="24"/>
                <w:szCs w:val="24"/>
              </w:rPr>
            </w:pPr>
            <w:r w:rsidRPr="001F20C0">
              <w:rPr>
                <w:rFonts w:ascii="仿宋_GB2312" w:eastAsia="仿宋_GB2312" w:hAnsi="宋体" w:cs="宋体" w:hint="eastAsia"/>
                <w:kern w:val="0"/>
                <w:sz w:val="24"/>
                <w:szCs w:val="24"/>
              </w:rPr>
              <w:t>汽车制造业大气污染物排放标准DB11/1227-2023</w:t>
            </w:r>
          </w:p>
        </w:tc>
      </w:tr>
      <w:tr w:rsidR="003933C3" w:rsidRPr="008418D7" w:rsidTr="00E6356A">
        <w:trPr>
          <w:trHeight w:val="510"/>
        </w:trPr>
        <w:tc>
          <w:tcPr>
            <w:tcW w:w="728" w:type="dxa"/>
            <w:vMerge w:val="restart"/>
            <w:tcBorders>
              <w:top w:val="nil"/>
              <w:left w:val="single" w:sz="4" w:space="0" w:color="auto"/>
              <w:bottom w:val="single" w:sz="4" w:space="0" w:color="auto"/>
              <w:right w:val="single" w:sz="4" w:space="0" w:color="auto"/>
            </w:tcBorders>
            <w:shd w:val="clear" w:color="auto" w:fill="auto"/>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废气无组织排放</w:t>
            </w:r>
          </w:p>
        </w:tc>
        <w:tc>
          <w:tcPr>
            <w:tcW w:w="15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厂界</w:t>
            </w:r>
          </w:p>
        </w:tc>
        <w:tc>
          <w:tcPr>
            <w:tcW w:w="2596" w:type="dxa"/>
            <w:tcBorders>
              <w:top w:val="nil"/>
              <w:left w:val="nil"/>
              <w:bottom w:val="single" w:sz="4" w:space="0" w:color="auto"/>
              <w:right w:val="single" w:sz="4" w:space="0" w:color="auto"/>
            </w:tcBorders>
            <w:shd w:val="clear" w:color="auto" w:fill="auto"/>
            <w:vAlign w:val="center"/>
          </w:tcPr>
          <w:p w:rsidR="003933C3" w:rsidRPr="008418D7" w:rsidRDefault="00047786"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苯</w:t>
            </w:r>
            <w:r w:rsidRPr="008418D7">
              <w:rPr>
                <w:rFonts w:ascii="仿宋_GB2312" w:eastAsia="仿宋_GB2312" w:hAnsi="宋体" w:cs="宋体" w:hint="eastAsia"/>
                <w:color w:val="000000"/>
                <w:kern w:val="0"/>
                <w:sz w:val="24"/>
                <w:szCs w:val="24"/>
              </w:rPr>
              <w:t>（mg/m3）</w:t>
            </w:r>
          </w:p>
        </w:tc>
        <w:tc>
          <w:tcPr>
            <w:tcW w:w="1193" w:type="dxa"/>
            <w:tcBorders>
              <w:top w:val="nil"/>
              <w:left w:val="nil"/>
              <w:bottom w:val="single" w:sz="4" w:space="0" w:color="auto"/>
              <w:right w:val="single" w:sz="4" w:space="0" w:color="auto"/>
            </w:tcBorders>
            <w:shd w:val="clear" w:color="auto" w:fill="auto"/>
            <w:vAlign w:val="center"/>
          </w:tcPr>
          <w:p w:rsidR="003933C3" w:rsidRPr="008418D7" w:rsidRDefault="00047786" w:rsidP="003B163A">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0.1</w:t>
            </w:r>
          </w:p>
        </w:tc>
        <w:tc>
          <w:tcPr>
            <w:tcW w:w="2204" w:type="dxa"/>
            <w:tcBorders>
              <w:top w:val="nil"/>
              <w:left w:val="nil"/>
              <w:bottom w:val="single" w:sz="4" w:space="0" w:color="auto"/>
              <w:right w:val="single" w:sz="4" w:space="0" w:color="auto"/>
            </w:tcBorders>
            <w:shd w:val="clear" w:color="auto" w:fill="auto"/>
            <w:vAlign w:val="center"/>
            <w:hideMark/>
          </w:tcPr>
          <w:p w:rsidR="003933C3" w:rsidRPr="008418D7" w:rsidRDefault="00047786" w:rsidP="003B163A">
            <w:pPr>
              <w:widowControl/>
              <w:jc w:val="left"/>
              <w:rPr>
                <w:rFonts w:ascii="仿宋_GB2312" w:eastAsia="仿宋_GB2312" w:hAnsi="宋体" w:cs="宋体"/>
                <w:color w:val="000000"/>
                <w:kern w:val="0"/>
                <w:sz w:val="24"/>
                <w:szCs w:val="24"/>
              </w:rPr>
            </w:pPr>
            <w:r w:rsidRPr="001F20C0">
              <w:rPr>
                <w:rFonts w:ascii="仿宋_GB2312" w:eastAsia="仿宋_GB2312" w:hAnsi="宋体" w:cs="宋体" w:hint="eastAsia"/>
                <w:kern w:val="0"/>
                <w:sz w:val="24"/>
                <w:szCs w:val="24"/>
              </w:rPr>
              <w:t>汽车制造业大气污染物排放标准DB11/1227-2023</w:t>
            </w:r>
          </w:p>
        </w:tc>
      </w:tr>
      <w:tr w:rsidR="003933C3" w:rsidRPr="008418D7" w:rsidTr="00E6356A">
        <w:trPr>
          <w:trHeight w:val="354"/>
        </w:trPr>
        <w:tc>
          <w:tcPr>
            <w:tcW w:w="728" w:type="dxa"/>
            <w:vMerge/>
            <w:tcBorders>
              <w:top w:val="nil"/>
              <w:left w:val="single" w:sz="4" w:space="0" w:color="auto"/>
              <w:bottom w:val="single" w:sz="4" w:space="0" w:color="auto"/>
              <w:right w:val="single" w:sz="4" w:space="0" w:color="auto"/>
            </w:tcBorders>
            <w:vAlign w:val="center"/>
            <w:hideMark/>
          </w:tcPr>
          <w:p w:rsidR="003933C3" w:rsidRPr="008418D7" w:rsidRDefault="003933C3" w:rsidP="003B163A">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3933C3" w:rsidRPr="008418D7" w:rsidRDefault="003933C3"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颗粒物（mg/m3）</w:t>
            </w:r>
          </w:p>
        </w:tc>
        <w:tc>
          <w:tcPr>
            <w:tcW w:w="1193" w:type="dxa"/>
            <w:tcBorders>
              <w:top w:val="nil"/>
              <w:left w:val="nil"/>
              <w:bottom w:val="single" w:sz="4" w:space="0" w:color="auto"/>
              <w:right w:val="single" w:sz="4" w:space="0" w:color="auto"/>
            </w:tcBorders>
            <w:shd w:val="clear" w:color="auto" w:fill="auto"/>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0.3</w:t>
            </w:r>
          </w:p>
        </w:tc>
        <w:tc>
          <w:tcPr>
            <w:tcW w:w="2204" w:type="dxa"/>
            <w:vMerge w:val="restart"/>
            <w:tcBorders>
              <w:top w:val="nil"/>
              <w:left w:val="single" w:sz="4" w:space="0" w:color="auto"/>
              <w:bottom w:val="single" w:sz="4" w:space="0" w:color="auto"/>
              <w:right w:val="single" w:sz="4" w:space="0" w:color="auto"/>
            </w:tcBorders>
            <w:shd w:val="clear" w:color="auto" w:fill="auto"/>
            <w:vAlign w:val="center"/>
            <w:hideMark/>
          </w:tcPr>
          <w:p w:rsidR="003933C3" w:rsidRPr="008418D7" w:rsidRDefault="00047786" w:rsidP="00047786">
            <w:pPr>
              <w:widowControl/>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大气污染物综合排放标准DB11/ 501—2017</w:t>
            </w:r>
          </w:p>
        </w:tc>
      </w:tr>
      <w:tr w:rsidR="003933C3" w:rsidRPr="008418D7" w:rsidTr="00E6356A">
        <w:trPr>
          <w:trHeight w:val="325"/>
        </w:trPr>
        <w:tc>
          <w:tcPr>
            <w:tcW w:w="728" w:type="dxa"/>
            <w:vMerge/>
            <w:tcBorders>
              <w:top w:val="nil"/>
              <w:left w:val="single" w:sz="4" w:space="0" w:color="auto"/>
              <w:bottom w:val="single" w:sz="4" w:space="0" w:color="auto"/>
              <w:right w:val="single" w:sz="4" w:space="0" w:color="auto"/>
            </w:tcBorders>
            <w:vAlign w:val="center"/>
            <w:hideMark/>
          </w:tcPr>
          <w:p w:rsidR="003933C3" w:rsidRPr="008418D7" w:rsidRDefault="003933C3" w:rsidP="003B163A">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3933C3" w:rsidRPr="008418D7" w:rsidRDefault="003933C3" w:rsidP="003B163A">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硫化氢（mg/m3）</w:t>
            </w:r>
          </w:p>
        </w:tc>
        <w:tc>
          <w:tcPr>
            <w:tcW w:w="1193" w:type="dxa"/>
            <w:tcBorders>
              <w:top w:val="nil"/>
              <w:left w:val="nil"/>
              <w:bottom w:val="single" w:sz="4" w:space="0" w:color="auto"/>
              <w:right w:val="single" w:sz="4" w:space="0" w:color="auto"/>
            </w:tcBorders>
            <w:shd w:val="clear" w:color="auto" w:fill="auto"/>
            <w:vAlign w:val="center"/>
            <w:hideMark/>
          </w:tcPr>
          <w:p w:rsidR="003933C3" w:rsidRPr="008418D7" w:rsidRDefault="003933C3" w:rsidP="003B163A">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0.01</w:t>
            </w:r>
          </w:p>
        </w:tc>
        <w:tc>
          <w:tcPr>
            <w:tcW w:w="2204" w:type="dxa"/>
            <w:vMerge/>
            <w:tcBorders>
              <w:top w:val="nil"/>
              <w:left w:val="single" w:sz="4" w:space="0" w:color="auto"/>
              <w:bottom w:val="single" w:sz="4" w:space="0" w:color="auto"/>
              <w:right w:val="single" w:sz="4" w:space="0" w:color="auto"/>
            </w:tcBorders>
            <w:vAlign w:val="center"/>
            <w:hideMark/>
          </w:tcPr>
          <w:p w:rsidR="003933C3" w:rsidRPr="008418D7" w:rsidRDefault="003933C3" w:rsidP="003B163A">
            <w:pPr>
              <w:widowControl/>
              <w:jc w:val="left"/>
              <w:rPr>
                <w:rFonts w:ascii="仿宋_GB2312" w:eastAsia="仿宋_GB2312" w:hAnsi="宋体" w:cs="宋体"/>
                <w:color w:val="000000"/>
                <w:kern w:val="0"/>
                <w:sz w:val="24"/>
                <w:szCs w:val="24"/>
              </w:rPr>
            </w:pPr>
          </w:p>
        </w:tc>
      </w:tr>
      <w:tr w:rsidR="00047786" w:rsidRPr="008418D7" w:rsidTr="00E6356A">
        <w:trPr>
          <w:trHeight w:val="325"/>
        </w:trPr>
        <w:tc>
          <w:tcPr>
            <w:tcW w:w="728"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047786" w:rsidRPr="008418D7" w:rsidRDefault="00047786" w:rsidP="00047786">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非甲烷总烃（mg/m3）</w:t>
            </w:r>
          </w:p>
        </w:tc>
        <w:tc>
          <w:tcPr>
            <w:tcW w:w="1193" w:type="dxa"/>
            <w:tcBorders>
              <w:top w:val="nil"/>
              <w:left w:val="nil"/>
              <w:bottom w:val="single" w:sz="4" w:space="0" w:color="auto"/>
              <w:right w:val="single" w:sz="4" w:space="0" w:color="auto"/>
            </w:tcBorders>
            <w:shd w:val="clear" w:color="auto" w:fill="auto"/>
            <w:vAlign w:val="center"/>
          </w:tcPr>
          <w:p w:rsidR="00047786" w:rsidRPr="008418D7" w:rsidRDefault="00047786" w:rsidP="00047786">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1</w:t>
            </w:r>
          </w:p>
        </w:tc>
        <w:tc>
          <w:tcPr>
            <w:tcW w:w="2204"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r>
      <w:tr w:rsidR="00047786" w:rsidRPr="008418D7" w:rsidTr="00E6356A">
        <w:trPr>
          <w:trHeight w:val="325"/>
        </w:trPr>
        <w:tc>
          <w:tcPr>
            <w:tcW w:w="728"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tcPr>
          <w:p w:rsidR="00047786" w:rsidRPr="008418D7" w:rsidRDefault="00AC3EE8" w:rsidP="0004778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臭气浓度</w:t>
            </w:r>
          </w:p>
        </w:tc>
        <w:tc>
          <w:tcPr>
            <w:tcW w:w="1193" w:type="dxa"/>
            <w:tcBorders>
              <w:top w:val="nil"/>
              <w:left w:val="nil"/>
              <w:bottom w:val="single" w:sz="4" w:space="0" w:color="auto"/>
              <w:right w:val="single" w:sz="4" w:space="0" w:color="auto"/>
            </w:tcBorders>
            <w:shd w:val="clear" w:color="auto" w:fill="auto"/>
            <w:vAlign w:val="center"/>
          </w:tcPr>
          <w:p w:rsidR="00047786" w:rsidRPr="008418D7" w:rsidRDefault="00AC3EE8" w:rsidP="00047786">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w:t>
            </w:r>
          </w:p>
        </w:tc>
        <w:tc>
          <w:tcPr>
            <w:tcW w:w="2204" w:type="dxa"/>
            <w:vMerge/>
            <w:tcBorders>
              <w:top w:val="nil"/>
              <w:left w:val="single" w:sz="4" w:space="0" w:color="auto"/>
              <w:bottom w:val="single" w:sz="4" w:space="0" w:color="auto"/>
              <w:right w:val="single" w:sz="4" w:space="0" w:color="auto"/>
            </w:tcBorders>
            <w:vAlign w:val="center"/>
          </w:tcPr>
          <w:p w:rsidR="00047786" w:rsidRPr="008418D7" w:rsidRDefault="00047786" w:rsidP="00047786">
            <w:pPr>
              <w:widowControl/>
              <w:jc w:val="left"/>
              <w:rPr>
                <w:rFonts w:ascii="仿宋_GB2312" w:eastAsia="仿宋_GB2312" w:hAnsi="宋体" w:cs="宋体"/>
                <w:color w:val="000000"/>
                <w:kern w:val="0"/>
                <w:sz w:val="24"/>
                <w:szCs w:val="24"/>
              </w:rPr>
            </w:pPr>
          </w:p>
        </w:tc>
      </w:tr>
      <w:tr w:rsidR="00047786" w:rsidRPr="008418D7" w:rsidTr="00E6356A">
        <w:trPr>
          <w:trHeight w:val="354"/>
        </w:trPr>
        <w:tc>
          <w:tcPr>
            <w:tcW w:w="728" w:type="dxa"/>
            <w:vMerge/>
            <w:tcBorders>
              <w:top w:val="nil"/>
              <w:left w:val="single" w:sz="4" w:space="0" w:color="auto"/>
              <w:bottom w:val="single" w:sz="4" w:space="0" w:color="auto"/>
              <w:right w:val="single" w:sz="4" w:space="0" w:color="auto"/>
            </w:tcBorders>
            <w:vAlign w:val="center"/>
            <w:hideMark/>
          </w:tcPr>
          <w:p w:rsidR="00047786" w:rsidRPr="008418D7" w:rsidRDefault="00047786" w:rsidP="00047786">
            <w:pPr>
              <w:widowControl/>
              <w:jc w:val="left"/>
              <w:rPr>
                <w:rFonts w:ascii="仿宋_GB2312" w:eastAsia="仿宋_GB2312" w:hAnsi="宋体" w:cs="宋体"/>
                <w:color w:val="000000"/>
                <w:kern w:val="0"/>
                <w:sz w:val="24"/>
                <w:szCs w:val="24"/>
              </w:rPr>
            </w:pPr>
          </w:p>
        </w:tc>
        <w:tc>
          <w:tcPr>
            <w:tcW w:w="1519" w:type="dxa"/>
            <w:vMerge/>
            <w:tcBorders>
              <w:top w:val="nil"/>
              <w:left w:val="single" w:sz="4" w:space="0" w:color="auto"/>
              <w:bottom w:val="single" w:sz="4" w:space="0" w:color="auto"/>
              <w:right w:val="single" w:sz="4" w:space="0" w:color="auto"/>
            </w:tcBorders>
            <w:vAlign w:val="center"/>
            <w:hideMark/>
          </w:tcPr>
          <w:p w:rsidR="00047786" w:rsidRPr="008418D7" w:rsidRDefault="00047786" w:rsidP="00047786">
            <w:pPr>
              <w:widowControl/>
              <w:jc w:val="left"/>
              <w:rPr>
                <w:rFonts w:ascii="仿宋_GB2312" w:eastAsia="仿宋_GB2312" w:hAnsi="宋体" w:cs="宋体"/>
                <w:color w:val="000000"/>
                <w:kern w:val="0"/>
                <w:sz w:val="24"/>
                <w:szCs w:val="24"/>
              </w:rPr>
            </w:pPr>
          </w:p>
        </w:tc>
        <w:tc>
          <w:tcPr>
            <w:tcW w:w="2596" w:type="dxa"/>
            <w:tcBorders>
              <w:top w:val="nil"/>
              <w:left w:val="nil"/>
              <w:bottom w:val="single" w:sz="4" w:space="0" w:color="auto"/>
              <w:right w:val="single" w:sz="4" w:space="0" w:color="auto"/>
            </w:tcBorders>
            <w:shd w:val="clear" w:color="auto" w:fill="auto"/>
            <w:vAlign w:val="center"/>
            <w:hideMark/>
          </w:tcPr>
          <w:p w:rsidR="00047786" w:rsidRPr="008418D7" w:rsidRDefault="00047786" w:rsidP="00047786">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氨气（mg/m3）</w:t>
            </w:r>
          </w:p>
        </w:tc>
        <w:tc>
          <w:tcPr>
            <w:tcW w:w="1193" w:type="dxa"/>
            <w:tcBorders>
              <w:top w:val="nil"/>
              <w:left w:val="nil"/>
              <w:bottom w:val="single" w:sz="4" w:space="0" w:color="auto"/>
              <w:right w:val="single" w:sz="4" w:space="0" w:color="auto"/>
            </w:tcBorders>
            <w:shd w:val="clear" w:color="auto" w:fill="auto"/>
            <w:vAlign w:val="center"/>
            <w:hideMark/>
          </w:tcPr>
          <w:p w:rsidR="00047786" w:rsidRPr="008418D7" w:rsidRDefault="00047786" w:rsidP="00047786">
            <w:pPr>
              <w:widowControl/>
              <w:jc w:val="center"/>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0.2</w:t>
            </w:r>
          </w:p>
        </w:tc>
        <w:tc>
          <w:tcPr>
            <w:tcW w:w="2204" w:type="dxa"/>
            <w:vMerge/>
            <w:tcBorders>
              <w:top w:val="nil"/>
              <w:left w:val="single" w:sz="4" w:space="0" w:color="auto"/>
              <w:bottom w:val="single" w:sz="4" w:space="0" w:color="auto"/>
              <w:right w:val="single" w:sz="4" w:space="0" w:color="auto"/>
            </w:tcBorders>
            <w:vAlign w:val="center"/>
            <w:hideMark/>
          </w:tcPr>
          <w:p w:rsidR="00047786" w:rsidRPr="008418D7" w:rsidRDefault="00047786" w:rsidP="00047786">
            <w:pPr>
              <w:widowControl/>
              <w:jc w:val="left"/>
              <w:rPr>
                <w:rFonts w:ascii="仿宋_GB2312" w:eastAsia="仿宋_GB2312" w:hAnsi="宋体" w:cs="宋体"/>
                <w:color w:val="000000"/>
                <w:kern w:val="0"/>
                <w:sz w:val="24"/>
                <w:szCs w:val="24"/>
              </w:rPr>
            </w:pPr>
          </w:p>
        </w:tc>
      </w:tr>
      <w:tr w:rsidR="00832E15" w:rsidRPr="008418D7" w:rsidTr="00E6356A">
        <w:trPr>
          <w:trHeight w:val="340"/>
        </w:trPr>
        <w:tc>
          <w:tcPr>
            <w:tcW w:w="728" w:type="dxa"/>
            <w:vMerge/>
            <w:tcBorders>
              <w:top w:val="nil"/>
              <w:left w:val="single" w:sz="4" w:space="0" w:color="auto"/>
              <w:bottom w:val="single" w:sz="4" w:space="0" w:color="auto"/>
              <w:right w:val="single" w:sz="4" w:space="0" w:color="auto"/>
            </w:tcBorders>
            <w:vAlign w:val="center"/>
            <w:hideMark/>
          </w:tcPr>
          <w:p w:rsidR="00832E15" w:rsidRPr="008418D7" w:rsidRDefault="00832E15" w:rsidP="00832E15">
            <w:pPr>
              <w:widowControl/>
              <w:jc w:val="left"/>
              <w:rPr>
                <w:rFonts w:ascii="仿宋_GB2312" w:eastAsia="仿宋_GB2312" w:hAnsi="宋体" w:cs="宋体"/>
                <w:color w:val="000000"/>
                <w:kern w:val="0"/>
                <w:sz w:val="24"/>
                <w:szCs w:val="24"/>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rsidR="00832E15" w:rsidRPr="008418D7" w:rsidRDefault="005D6E3B" w:rsidP="00832E15">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厂内危废间、污水处理站、发动机生产线车架车间</w:t>
            </w:r>
          </w:p>
        </w:tc>
        <w:tc>
          <w:tcPr>
            <w:tcW w:w="2596" w:type="dxa"/>
            <w:tcBorders>
              <w:top w:val="nil"/>
              <w:left w:val="nil"/>
              <w:bottom w:val="single" w:sz="4" w:space="0" w:color="auto"/>
              <w:right w:val="single" w:sz="4" w:space="0" w:color="auto"/>
            </w:tcBorders>
            <w:shd w:val="clear" w:color="auto" w:fill="auto"/>
            <w:vAlign w:val="center"/>
            <w:hideMark/>
          </w:tcPr>
          <w:p w:rsidR="00832E15" w:rsidRPr="008418D7" w:rsidRDefault="00832E15" w:rsidP="00832E15">
            <w:pPr>
              <w:widowControl/>
              <w:jc w:val="center"/>
              <w:rPr>
                <w:rFonts w:ascii="仿宋_GB2312" w:eastAsia="仿宋_GB2312" w:hAnsi="宋体" w:cs="宋体"/>
                <w:kern w:val="0"/>
                <w:sz w:val="24"/>
                <w:szCs w:val="24"/>
              </w:rPr>
            </w:pPr>
            <w:r w:rsidRPr="008418D7">
              <w:rPr>
                <w:rFonts w:ascii="仿宋_GB2312" w:eastAsia="仿宋_GB2312" w:hAnsi="宋体" w:cs="宋体" w:hint="eastAsia"/>
                <w:kern w:val="0"/>
                <w:sz w:val="24"/>
                <w:szCs w:val="24"/>
              </w:rPr>
              <w:t>非甲烷总烃（mg/m3）</w:t>
            </w:r>
          </w:p>
        </w:tc>
        <w:tc>
          <w:tcPr>
            <w:tcW w:w="1193" w:type="dxa"/>
            <w:tcBorders>
              <w:top w:val="nil"/>
              <w:left w:val="nil"/>
              <w:bottom w:val="single" w:sz="4" w:space="0" w:color="auto"/>
              <w:right w:val="single" w:sz="4" w:space="0" w:color="auto"/>
            </w:tcBorders>
            <w:shd w:val="clear" w:color="auto" w:fill="auto"/>
            <w:vAlign w:val="center"/>
            <w:hideMark/>
          </w:tcPr>
          <w:p w:rsidR="00832E15" w:rsidRPr="009154BE" w:rsidRDefault="00832E15" w:rsidP="00832E1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3/10</w:t>
            </w:r>
          </w:p>
        </w:tc>
        <w:tc>
          <w:tcPr>
            <w:tcW w:w="2204" w:type="dxa"/>
            <w:tcBorders>
              <w:top w:val="nil"/>
              <w:left w:val="single" w:sz="4" w:space="0" w:color="auto"/>
              <w:bottom w:val="single" w:sz="4" w:space="0" w:color="auto"/>
              <w:right w:val="single" w:sz="4" w:space="0" w:color="auto"/>
            </w:tcBorders>
            <w:shd w:val="clear" w:color="auto" w:fill="auto"/>
            <w:vAlign w:val="center"/>
            <w:hideMark/>
          </w:tcPr>
          <w:p w:rsidR="00832E15" w:rsidRPr="008418D7" w:rsidRDefault="00832E15" w:rsidP="00832E15">
            <w:pPr>
              <w:widowControl/>
              <w:jc w:val="center"/>
              <w:rPr>
                <w:rFonts w:ascii="仿宋_GB2312" w:eastAsia="仿宋_GB2312" w:hAnsi="宋体" w:cs="宋体"/>
                <w:color w:val="000000"/>
                <w:kern w:val="0"/>
                <w:sz w:val="24"/>
                <w:szCs w:val="24"/>
              </w:rPr>
            </w:pPr>
            <w:r w:rsidRPr="001F20C0">
              <w:rPr>
                <w:rFonts w:ascii="仿宋_GB2312" w:eastAsia="仿宋_GB2312" w:hAnsi="宋体" w:cs="宋体" w:hint="eastAsia"/>
                <w:kern w:val="0"/>
                <w:sz w:val="24"/>
                <w:szCs w:val="24"/>
              </w:rPr>
              <w:t>汽车制造业大气污染物排放标准DB11/1227-2023</w:t>
            </w:r>
          </w:p>
        </w:tc>
      </w:tr>
    </w:tbl>
    <w:p w:rsidR="00547C9F" w:rsidRPr="00EE009A" w:rsidRDefault="00547C9F" w:rsidP="00547C9F">
      <w:pPr>
        <w:spacing w:line="360" w:lineRule="auto"/>
        <w:ind w:firstLineChars="62" w:firstLine="149"/>
        <w:jc w:val="center"/>
        <w:rPr>
          <w:rFonts w:eastAsia="仿宋_GB2312"/>
          <w:sz w:val="24"/>
          <w:szCs w:val="24"/>
        </w:rPr>
      </w:pPr>
      <w:r w:rsidRPr="00EE009A">
        <w:rPr>
          <w:rFonts w:eastAsia="仿宋_GB2312"/>
          <w:sz w:val="24"/>
          <w:szCs w:val="24"/>
        </w:rPr>
        <w:t>表</w:t>
      </w:r>
      <w:r w:rsidRPr="00EE009A">
        <w:rPr>
          <w:rFonts w:eastAsia="仿宋_GB2312"/>
          <w:sz w:val="24"/>
          <w:szCs w:val="24"/>
        </w:rPr>
        <w:t xml:space="preserve">6  </w:t>
      </w:r>
      <w:r w:rsidRPr="00EE009A">
        <w:rPr>
          <w:rFonts w:eastAsia="仿宋_GB2312"/>
          <w:sz w:val="24"/>
          <w:szCs w:val="24"/>
        </w:rPr>
        <w:t>废气和环境空气</w:t>
      </w:r>
      <w:r>
        <w:rPr>
          <w:rFonts w:eastAsia="仿宋_GB2312" w:hint="eastAsia"/>
          <w:sz w:val="24"/>
          <w:szCs w:val="24"/>
        </w:rPr>
        <w:t>检测方法</w:t>
      </w:r>
      <w:r w:rsidRPr="00EE009A">
        <w:rPr>
          <w:rFonts w:eastAsia="仿宋_GB2312"/>
          <w:sz w:val="24"/>
          <w:szCs w:val="24"/>
        </w:rPr>
        <w:t>一览表</w:t>
      </w:r>
    </w:p>
    <w:tbl>
      <w:tblPr>
        <w:tblStyle w:val="a7"/>
        <w:tblW w:w="0" w:type="auto"/>
        <w:jc w:val="center"/>
        <w:tblLook w:val="04A0" w:firstRow="1" w:lastRow="0" w:firstColumn="1" w:lastColumn="0" w:noHBand="0" w:noVBand="1"/>
      </w:tblPr>
      <w:tblGrid>
        <w:gridCol w:w="1129"/>
        <w:gridCol w:w="1985"/>
        <w:gridCol w:w="5182"/>
      </w:tblGrid>
      <w:tr w:rsidR="00547C9F" w:rsidRPr="005938B8" w:rsidTr="00547C9F">
        <w:trPr>
          <w:jc w:val="center"/>
        </w:trPr>
        <w:tc>
          <w:tcPr>
            <w:tcW w:w="1129" w:type="dxa"/>
            <w:vAlign w:val="center"/>
          </w:tcPr>
          <w:p w:rsidR="00547C9F" w:rsidRPr="005938B8" w:rsidRDefault="00547C9F"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序号</w:t>
            </w:r>
          </w:p>
        </w:tc>
        <w:tc>
          <w:tcPr>
            <w:tcW w:w="1985" w:type="dxa"/>
            <w:vAlign w:val="center"/>
          </w:tcPr>
          <w:p w:rsidR="00547C9F" w:rsidRPr="005938B8" w:rsidRDefault="00547C9F" w:rsidP="00E6356A">
            <w:pPr>
              <w:tabs>
                <w:tab w:val="num" w:pos="0"/>
              </w:tabs>
              <w:spacing w:before="120"/>
              <w:ind w:firstLineChars="100" w:firstLine="240"/>
              <w:jc w:val="left"/>
              <w:rPr>
                <w:rFonts w:ascii="仿宋_GB2312" w:eastAsia="仿宋_GB2312"/>
                <w:sz w:val="24"/>
                <w:szCs w:val="24"/>
              </w:rPr>
            </w:pPr>
            <w:r w:rsidRPr="005938B8">
              <w:rPr>
                <w:rFonts w:ascii="仿宋_GB2312" w:eastAsia="仿宋_GB2312" w:hint="eastAsia"/>
                <w:sz w:val="24"/>
                <w:szCs w:val="24"/>
              </w:rPr>
              <w:t>监测项目</w:t>
            </w:r>
          </w:p>
        </w:tc>
        <w:tc>
          <w:tcPr>
            <w:tcW w:w="5182" w:type="dxa"/>
            <w:vAlign w:val="center"/>
          </w:tcPr>
          <w:p w:rsidR="00547C9F" w:rsidRPr="005938B8" w:rsidRDefault="00547C9F" w:rsidP="00E6356A">
            <w:pPr>
              <w:tabs>
                <w:tab w:val="num" w:pos="0"/>
              </w:tabs>
              <w:spacing w:before="120"/>
              <w:ind w:firstLineChars="800" w:firstLine="1920"/>
              <w:jc w:val="left"/>
              <w:rPr>
                <w:rFonts w:ascii="仿宋_GB2312" w:eastAsia="仿宋_GB2312"/>
                <w:sz w:val="24"/>
                <w:szCs w:val="24"/>
              </w:rPr>
            </w:pPr>
            <w:r w:rsidRPr="005938B8">
              <w:rPr>
                <w:rFonts w:ascii="仿宋_GB2312" w:eastAsia="仿宋_GB2312" w:hint="eastAsia"/>
                <w:sz w:val="24"/>
                <w:szCs w:val="24"/>
              </w:rPr>
              <w:t>检测方法</w:t>
            </w:r>
          </w:p>
        </w:tc>
      </w:tr>
      <w:tr w:rsidR="00547C9F" w:rsidRPr="005938B8" w:rsidTr="00547C9F">
        <w:trPr>
          <w:jc w:val="center"/>
        </w:trPr>
        <w:tc>
          <w:tcPr>
            <w:tcW w:w="1129" w:type="dxa"/>
          </w:tcPr>
          <w:p w:rsidR="00547C9F" w:rsidRPr="005938B8" w:rsidRDefault="00E6356A"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1</w:t>
            </w:r>
          </w:p>
        </w:tc>
        <w:tc>
          <w:tcPr>
            <w:tcW w:w="1985" w:type="dxa"/>
          </w:tcPr>
          <w:p w:rsidR="00547C9F" w:rsidRPr="005938B8" w:rsidRDefault="00E6356A"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非甲烷总烃</w:t>
            </w:r>
          </w:p>
        </w:tc>
        <w:tc>
          <w:tcPr>
            <w:tcW w:w="5182" w:type="dxa"/>
          </w:tcPr>
          <w:p w:rsidR="00E6356A" w:rsidRPr="005938B8" w:rsidRDefault="00E6356A" w:rsidP="00E6356A">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E6356A" w:rsidP="00E6356A">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固定污染源废气 总烃、甲烷和非甲烷总烃的测定 气相色谱法HJ 38-2017</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2</w:t>
            </w:r>
          </w:p>
        </w:tc>
        <w:tc>
          <w:tcPr>
            <w:tcW w:w="1985" w:type="dxa"/>
          </w:tcPr>
          <w:p w:rsidR="00547C9F" w:rsidRPr="005938B8" w:rsidRDefault="00065E0C"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苯</w:t>
            </w:r>
          </w:p>
        </w:tc>
        <w:tc>
          <w:tcPr>
            <w:tcW w:w="5182" w:type="dxa"/>
          </w:tcPr>
          <w:p w:rsidR="00065E0C"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固定污染源废气挥发性有机物的测定固相吸附-热脱附／气相色谱-质谱法HJ 734-2014</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3</w:t>
            </w:r>
          </w:p>
        </w:tc>
        <w:tc>
          <w:tcPr>
            <w:tcW w:w="1985" w:type="dxa"/>
          </w:tcPr>
          <w:p w:rsidR="00547C9F" w:rsidRPr="005938B8" w:rsidRDefault="00065E0C"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苯系物</w:t>
            </w:r>
          </w:p>
        </w:tc>
        <w:tc>
          <w:tcPr>
            <w:tcW w:w="5182" w:type="dxa"/>
          </w:tcPr>
          <w:p w:rsidR="00065E0C"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固定污染源废气挥发性有机物的测定固相吸附-热脱附／气相色谱-质谱法HJ 734-2014</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4</w:t>
            </w:r>
          </w:p>
        </w:tc>
        <w:tc>
          <w:tcPr>
            <w:tcW w:w="1985" w:type="dxa"/>
          </w:tcPr>
          <w:p w:rsidR="00547C9F" w:rsidRPr="005938B8" w:rsidRDefault="00065E0C"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氮氧化物</w:t>
            </w:r>
          </w:p>
        </w:tc>
        <w:tc>
          <w:tcPr>
            <w:tcW w:w="5182" w:type="dxa"/>
          </w:tcPr>
          <w:p w:rsidR="00065E0C"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065E0C" w:rsidP="00065E0C">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固定污染源废气 氮氧化物的测定 定电位电解法HJ 693-2014,固定污染源废气 氮氧化物的测定 非分散红外吸收法HJ 692-2014</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5</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颗粒物</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固定污染源废气 低浓度颗粒物的测定 重量法HJ836—2017</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lastRenderedPageBreak/>
              <w:t>6</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二氧化硫</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 xml:space="preserve"> 固定污染源排气中二氧化硫的测定 碘量法 HJ/T 56-2000,固定污染源废气 二氧化硫的测定 非分散红外吸收法HJ 629-2011,固定污染源排气中二氧化硫的测定 定电位电解法HJ 57-2017</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7</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烟气黑度</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 xml:space="preserve">连续观察30min </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固定污染源排放烟气黑度的测定 林格曼烟气黑度图法HJ/T 398-2007</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8</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油烟</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连续采样5次，每次10min</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饮食业油烟排放标准(试行) (GB18483-2001)</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9</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硫化氢</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空气质量 硫化氢 甲硫醇 甲硫醚 二甲二硫的测定气相色谱法 GB/T14678-1993</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10</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氨（氨气）</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环境空气 氨的测定 次氯酸钠-水杨酸分光光度法 HJ 534-2009,空气和废气 氨的测定 纳氏试剂分光光度法 HJ 533-2009</w:t>
            </w:r>
          </w:p>
        </w:tc>
      </w:tr>
      <w:tr w:rsidR="00547C9F" w:rsidRPr="005938B8" w:rsidTr="00547C9F">
        <w:trPr>
          <w:jc w:val="center"/>
        </w:trPr>
        <w:tc>
          <w:tcPr>
            <w:tcW w:w="1129" w:type="dxa"/>
          </w:tcPr>
          <w:p w:rsidR="00547C9F" w:rsidRPr="005938B8" w:rsidRDefault="005938B8" w:rsidP="00CF19D3">
            <w:pPr>
              <w:tabs>
                <w:tab w:val="num" w:pos="0"/>
              </w:tabs>
              <w:spacing w:before="120"/>
              <w:jc w:val="left"/>
              <w:rPr>
                <w:rFonts w:ascii="仿宋_GB2312" w:eastAsia="仿宋_GB2312"/>
                <w:sz w:val="24"/>
                <w:szCs w:val="24"/>
              </w:rPr>
            </w:pPr>
            <w:r>
              <w:rPr>
                <w:rFonts w:ascii="仿宋_GB2312" w:eastAsia="仿宋_GB2312" w:hint="eastAsia"/>
                <w:sz w:val="24"/>
                <w:szCs w:val="24"/>
              </w:rPr>
              <w:t>11</w:t>
            </w:r>
          </w:p>
        </w:tc>
        <w:tc>
          <w:tcPr>
            <w:tcW w:w="1985" w:type="dxa"/>
          </w:tcPr>
          <w:p w:rsidR="00547C9F" w:rsidRPr="005938B8" w:rsidRDefault="005938B8" w:rsidP="00CF19D3">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臭气浓度</w:t>
            </w:r>
          </w:p>
        </w:tc>
        <w:tc>
          <w:tcPr>
            <w:tcW w:w="5182"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非连续采样 至少3个</w:t>
            </w:r>
          </w:p>
          <w:p w:rsidR="00547C9F"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空气质量 恶臭的测定 三点比较式臭袋法 GB T 14675-1993</w:t>
            </w:r>
          </w:p>
        </w:tc>
      </w:tr>
    </w:tbl>
    <w:p w:rsidR="00321A22" w:rsidRPr="00EE009A" w:rsidRDefault="00321A22" w:rsidP="005938B8">
      <w:pPr>
        <w:tabs>
          <w:tab w:val="num" w:pos="0"/>
        </w:tabs>
        <w:spacing w:before="120"/>
        <w:ind w:firstLineChars="200" w:firstLine="602"/>
        <w:jc w:val="left"/>
        <w:rPr>
          <w:rFonts w:eastAsia="楷体_GB2312"/>
          <w:b/>
          <w:sz w:val="30"/>
          <w:szCs w:val="30"/>
        </w:rPr>
      </w:pPr>
      <w:r w:rsidRPr="00EE009A">
        <w:rPr>
          <w:rFonts w:eastAsia="楷体_GB2312"/>
          <w:b/>
          <w:sz w:val="30"/>
          <w:szCs w:val="30"/>
        </w:rPr>
        <w:t>2</w:t>
      </w:r>
      <w:r w:rsidRPr="00EE009A">
        <w:rPr>
          <w:rFonts w:eastAsia="楷体_GB2312"/>
          <w:b/>
          <w:sz w:val="30"/>
          <w:szCs w:val="30"/>
        </w:rPr>
        <w:t>．废水和水环境评价标准</w:t>
      </w:r>
    </w:p>
    <w:p w:rsidR="00321A22" w:rsidRPr="00EE009A" w:rsidRDefault="00321A22" w:rsidP="00EE009A">
      <w:pPr>
        <w:ind w:firstLineChars="168" w:firstLine="470"/>
        <w:jc w:val="left"/>
        <w:rPr>
          <w:rFonts w:eastAsia="仿宋_GB2312"/>
          <w:sz w:val="28"/>
          <w:szCs w:val="28"/>
        </w:rPr>
      </w:pPr>
      <w:r w:rsidRPr="00EE009A">
        <w:rPr>
          <w:rFonts w:eastAsia="仿宋_GB2312"/>
          <w:sz w:val="28"/>
          <w:szCs w:val="28"/>
        </w:rPr>
        <w:t>总排口</w:t>
      </w:r>
      <w:r w:rsidR="0060689F" w:rsidRPr="00EE009A">
        <w:rPr>
          <w:rFonts w:eastAsia="仿宋_GB2312"/>
          <w:sz w:val="28"/>
          <w:szCs w:val="28"/>
        </w:rPr>
        <w:t>污水</w:t>
      </w:r>
      <w:r w:rsidR="0060689F" w:rsidRPr="00EE009A">
        <w:rPr>
          <w:rFonts w:eastAsia="仿宋_GB2312" w:hint="eastAsia"/>
          <w:sz w:val="28"/>
          <w:szCs w:val="28"/>
        </w:rPr>
        <w:t>及</w:t>
      </w:r>
      <w:r w:rsidR="0060689F" w:rsidRPr="00EE009A">
        <w:rPr>
          <w:rFonts w:eastAsia="仿宋_GB2312"/>
          <w:sz w:val="28"/>
          <w:szCs w:val="28"/>
        </w:rPr>
        <w:t>重金属处理后污水</w:t>
      </w:r>
      <w:r w:rsidR="0060689F" w:rsidRPr="00EE009A">
        <w:rPr>
          <w:rFonts w:eastAsia="仿宋_GB2312" w:hint="eastAsia"/>
          <w:sz w:val="28"/>
          <w:szCs w:val="28"/>
        </w:rPr>
        <w:t>，</w:t>
      </w:r>
      <w:r w:rsidRPr="00EE009A">
        <w:rPr>
          <w:rFonts w:eastAsia="仿宋_GB2312"/>
          <w:sz w:val="28"/>
          <w:szCs w:val="28"/>
        </w:rPr>
        <w:t>执行水污染物综合排放标准</w:t>
      </w:r>
      <w:r w:rsidRPr="00EE009A">
        <w:rPr>
          <w:rFonts w:eastAsia="仿宋_GB2312"/>
          <w:sz w:val="28"/>
          <w:szCs w:val="28"/>
        </w:rPr>
        <w:t>(DB11 307-2013)</w:t>
      </w:r>
      <w:r w:rsidRPr="00EE009A">
        <w:rPr>
          <w:rFonts w:eastAsia="仿宋_GB2312"/>
          <w:sz w:val="28"/>
          <w:szCs w:val="28"/>
        </w:rPr>
        <w:t>，详见表</w:t>
      </w:r>
      <w:r w:rsidR="005938B8">
        <w:rPr>
          <w:rFonts w:eastAsia="仿宋_GB2312" w:hint="eastAsia"/>
          <w:sz w:val="28"/>
          <w:szCs w:val="28"/>
        </w:rPr>
        <w:t>7</w:t>
      </w:r>
      <w:r w:rsidR="005938B8">
        <w:rPr>
          <w:rFonts w:eastAsia="仿宋_GB2312" w:hint="eastAsia"/>
          <w:sz w:val="28"/>
          <w:szCs w:val="28"/>
        </w:rPr>
        <w:t>、表</w:t>
      </w:r>
      <w:r w:rsidR="005938B8">
        <w:rPr>
          <w:rFonts w:eastAsia="仿宋_GB2312" w:hint="eastAsia"/>
          <w:sz w:val="28"/>
          <w:szCs w:val="28"/>
        </w:rPr>
        <w:t>8</w:t>
      </w:r>
      <w:r w:rsidRPr="00EE009A">
        <w:rPr>
          <w:rFonts w:eastAsia="仿宋_GB2312"/>
          <w:sz w:val="28"/>
          <w:szCs w:val="28"/>
        </w:rPr>
        <w:t>。</w:t>
      </w:r>
    </w:p>
    <w:p w:rsidR="00321A22" w:rsidRPr="00EE009A" w:rsidRDefault="00321A22" w:rsidP="00EE009A">
      <w:pPr>
        <w:spacing w:line="360" w:lineRule="auto"/>
        <w:ind w:firstLineChars="62" w:firstLine="149"/>
        <w:jc w:val="center"/>
        <w:rPr>
          <w:rFonts w:eastAsia="仿宋_GB2312"/>
          <w:sz w:val="24"/>
          <w:szCs w:val="24"/>
        </w:rPr>
      </w:pPr>
      <w:r w:rsidRPr="00EE009A">
        <w:rPr>
          <w:rFonts w:eastAsia="仿宋_GB2312"/>
          <w:sz w:val="24"/>
          <w:szCs w:val="24"/>
        </w:rPr>
        <w:t>表</w:t>
      </w:r>
      <w:r w:rsidR="005938B8">
        <w:rPr>
          <w:rFonts w:eastAsia="仿宋_GB2312" w:hint="eastAsia"/>
          <w:sz w:val="24"/>
          <w:szCs w:val="24"/>
        </w:rPr>
        <w:t>7</w:t>
      </w:r>
      <w:r w:rsidRPr="00EE009A">
        <w:rPr>
          <w:rFonts w:eastAsia="仿宋_GB2312"/>
          <w:sz w:val="24"/>
          <w:szCs w:val="24"/>
        </w:rPr>
        <w:t xml:space="preserve">  </w:t>
      </w:r>
      <w:r w:rsidRPr="00EE009A">
        <w:rPr>
          <w:rFonts w:eastAsia="仿宋_GB2312"/>
          <w:sz w:val="24"/>
          <w:szCs w:val="24"/>
        </w:rPr>
        <w:t>废水和水环境评价标准一览表</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309"/>
        <w:gridCol w:w="2795"/>
        <w:gridCol w:w="1772"/>
        <w:gridCol w:w="1643"/>
      </w:tblGrid>
      <w:tr w:rsidR="00321A22" w:rsidRPr="00EB13A1" w:rsidTr="00EE009A">
        <w:trPr>
          <w:trHeight w:val="368"/>
          <w:jc w:val="center"/>
        </w:trPr>
        <w:tc>
          <w:tcPr>
            <w:tcW w:w="634" w:type="pct"/>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类别</w:t>
            </w:r>
          </w:p>
        </w:tc>
        <w:tc>
          <w:tcPr>
            <w:tcW w:w="760" w:type="pct"/>
            <w:shd w:val="clear" w:color="auto" w:fill="auto"/>
            <w:vAlign w:val="center"/>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监测点位</w:t>
            </w:r>
          </w:p>
        </w:tc>
        <w:tc>
          <w:tcPr>
            <w:tcW w:w="1623"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监测项目</w:t>
            </w:r>
          </w:p>
        </w:tc>
        <w:tc>
          <w:tcPr>
            <w:tcW w:w="1029"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排放标准限值</w:t>
            </w:r>
          </w:p>
        </w:tc>
        <w:tc>
          <w:tcPr>
            <w:tcW w:w="954"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评价标准</w:t>
            </w:r>
          </w:p>
        </w:tc>
      </w:tr>
      <w:tr w:rsidR="002E2924" w:rsidRPr="00EB13A1" w:rsidTr="00EE009A">
        <w:trPr>
          <w:trHeight w:val="404"/>
          <w:jc w:val="center"/>
        </w:trPr>
        <w:tc>
          <w:tcPr>
            <w:tcW w:w="634" w:type="pct"/>
            <w:vMerge w:val="restart"/>
            <w:tcBorders>
              <w:top w:val="single" w:sz="4" w:space="0" w:color="auto"/>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废水集中排放</w:t>
            </w:r>
          </w:p>
        </w:tc>
        <w:tc>
          <w:tcPr>
            <w:tcW w:w="760" w:type="pct"/>
            <w:vMerge w:val="restart"/>
            <w:tcBorders>
              <w:top w:val="single" w:sz="4" w:space="0" w:color="auto"/>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总排口</w:t>
            </w: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pH值（无量纲）</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6.5~9</w:t>
            </w:r>
          </w:p>
        </w:tc>
        <w:tc>
          <w:tcPr>
            <w:tcW w:w="954" w:type="pct"/>
            <w:vMerge w:val="restart"/>
            <w:tcBorders>
              <w:top w:val="single" w:sz="4" w:space="0" w:color="auto"/>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水污染物综合排放标准(DB11</w:t>
            </w:r>
            <w:r w:rsidR="005938B8">
              <w:rPr>
                <w:rFonts w:ascii="仿宋_GB2312" w:eastAsia="仿宋_GB2312" w:hint="eastAsia"/>
                <w:color w:val="000000"/>
                <w:kern w:val="0"/>
                <w:sz w:val="24"/>
                <w:szCs w:val="24"/>
              </w:rPr>
              <w:t>/</w:t>
            </w:r>
            <w:r w:rsidRPr="00EB13A1">
              <w:rPr>
                <w:rFonts w:ascii="仿宋_GB2312" w:eastAsia="仿宋_GB2312" w:hint="eastAsia"/>
                <w:color w:val="000000"/>
                <w:kern w:val="0"/>
                <w:sz w:val="24"/>
                <w:szCs w:val="24"/>
              </w:rPr>
              <w:t>307-2013)</w:t>
            </w:r>
          </w:p>
          <w:p w:rsidR="002E2924" w:rsidRPr="005938B8" w:rsidRDefault="002E2924" w:rsidP="00AF020B">
            <w:pPr>
              <w:rPr>
                <w:rFonts w:ascii="仿宋_GB2312" w:eastAsia="仿宋_GB2312"/>
                <w:color w:val="000000"/>
                <w:kern w:val="0"/>
                <w:sz w:val="24"/>
                <w:szCs w:val="24"/>
              </w:rPr>
            </w:pPr>
          </w:p>
        </w:tc>
      </w:tr>
      <w:tr w:rsidR="002E2924" w:rsidRPr="00EB13A1" w:rsidTr="00EE009A">
        <w:trPr>
          <w:trHeight w:val="367"/>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化学需氧量（mg/L）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4"/>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氨氮（mg/L）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45</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20"/>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悬浮物（mg/L）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400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3"/>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总磷（mg/L）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8</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9"/>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石油类（mg/L）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0"/>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动植物油（mg/L）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7"/>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生化需氧量（mg/L）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300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09"/>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AF020B">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总锌（mg/L）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1.5</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15"/>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2E2924">
            <w:pPr>
              <w:widowControl/>
              <w:jc w:val="center"/>
              <w:rPr>
                <w:rFonts w:ascii="仿宋_GB2312" w:eastAsia="仿宋_GB2312"/>
                <w:color w:val="000000"/>
                <w:kern w:val="0"/>
                <w:sz w:val="24"/>
                <w:szCs w:val="24"/>
              </w:rPr>
            </w:pPr>
            <w:r w:rsidRPr="002E2924">
              <w:rPr>
                <w:rFonts w:ascii="仿宋_GB2312" w:eastAsia="仿宋_GB2312"/>
                <w:color w:val="000000"/>
                <w:kern w:val="0"/>
                <w:sz w:val="24"/>
                <w:szCs w:val="24"/>
              </w:rPr>
              <w:t>溶解性总固体</w:t>
            </w:r>
            <w:r w:rsidRPr="00EB13A1">
              <w:rPr>
                <w:rFonts w:ascii="仿宋_GB2312" w:eastAsia="仿宋_GB2312" w:hint="eastAsia"/>
                <w:color w:val="000000"/>
                <w:kern w:val="0"/>
                <w:sz w:val="24"/>
                <w:szCs w:val="24"/>
              </w:rPr>
              <w:t>（mg/L）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jc w:val="center"/>
              <w:rPr>
                <w:rFonts w:ascii="仿宋_GB2312" w:eastAsia="仿宋_GB2312"/>
                <w:color w:val="000000"/>
                <w:kern w:val="0"/>
                <w:sz w:val="24"/>
                <w:szCs w:val="24"/>
              </w:rPr>
            </w:pPr>
            <w:r>
              <w:rPr>
                <w:rFonts w:ascii="仿宋_GB2312" w:eastAsia="仿宋_GB2312" w:hint="eastAsia"/>
                <w:color w:val="000000"/>
                <w:kern w:val="0"/>
                <w:sz w:val="24"/>
                <w:szCs w:val="24"/>
              </w:rPr>
              <w:t>1</w:t>
            </w:r>
            <w:r>
              <w:rPr>
                <w:rFonts w:ascii="仿宋_GB2312" w:eastAsia="仿宋_GB2312"/>
                <w:color w:val="000000"/>
                <w:kern w:val="0"/>
                <w:sz w:val="24"/>
                <w:szCs w:val="24"/>
              </w:rPr>
              <w:t>600</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r w:rsidR="002E2924" w:rsidRPr="00EB13A1" w:rsidTr="00EE009A">
        <w:trPr>
          <w:trHeight w:val="406"/>
          <w:jc w:val="center"/>
        </w:trPr>
        <w:tc>
          <w:tcPr>
            <w:tcW w:w="634" w:type="pct"/>
            <w:vMerge/>
            <w:tcBorders>
              <w:left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760" w:type="pct"/>
            <w:vMerge/>
            <w:tcBorders>
              <w:left w:val="single" w:sz="4" w:space="0" w:color="auto"/>
              <w:bottom w:val="single" w:sz="4" w:space="0" w:color="auto"/>
              <w:right w:val="single" w:sz="4" w:space="0" w:color="auto"/>
            </w:tcBorders>
            <w:vAlign w:val="center"/>
          </w:tcPr>
          <w:p w:rsidR="002E2924" w:rsidRPr="00EB13A1" w:rsidRDefault="002E2924" w:rsidP="00AF020B">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2E2924">
            <w:pPr>
              <w:widowControl/>
              <w:jc w:val="center"/>
              <w:rPr>
                <w:rFonts w:ascii="仿宋_GB2312" w:eastAsia="仿宋_GB2312"/>
                <w:color w:val="000000"/>
                <w:kern w:val="0"/>
                <w:sz w:val="24"/>
                <w:szCs w:val="24"/>
              </w:rPr>
            </w:pPr>
            <w:r w:rsidRPr="002E2924">
              <w:rPr>
                <w:rFonts w:ascii="仿宋_GB2312" w:eastAsia="仿宋_GB2312"/>
                <w:color w:val="000000"/>
                <w:kern w:val="0"/>
                <w:sz w:val="24"/>
                <w:szCs w:val="24"/>
              </w:rPr>
              <w:t>阴离子表面活性剂</w:t>
            </w:r>
            <w:r w:rsidRPr="00EB13A1">
              <w:rPr>
                <w:rFonts w:ascii="仿宋_GB2312" w:eastAsia="仿宋_GB2312" w:hint="eastAsia"/>
                <w:color w:val="000000"/>
                <w:kern w:val="0"/>
                <w:sz w:val="24"/>
                <w:szCs w:val="24"/>
              </w:rPr>
              <w:t>（mg/L）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jc w:val="center"/>
              <w:rPr>
                <w:rFonts w:ascii="仿宋_GB2312" w:eastAsia="仿宋_GB2312"/>
                <w:color w:val="000000"/>
                <w:kern w:val="0"/>
                <w:sz w:val="24"/>
                <w:szCs w:val="24"/>
              </w:rPr>
            </w:pPr>
            <w:r>
              <w:rPr>
                <w:rFonts w:ascii="仿宋_GB2312" w:eastAsia="仿宋_GB2312" w:hint="eastAsia"/>
                <w:color w:val="000000"/>
                <w:kern w:val="0"/>
                <w:sz w:val="24"/>
                <w:szCs w:val="24"/>
              </w:rPr>
              <w:t>1</w:t>
            </w:r>
            <w:r>
              <w:rPr>
                <w:rFonts w:ascii="仿宋_GB2312" w:eastAsia="仿宋_GB2312"/>
                <w:color w:val="000000"/>
                <w:kern w:val="0"/>
                <w:sz w:val="24"/>
                <w:szCs w:val="24"/>
              </w:rPr>
              <w:t>5</w:t>
            </w:r>
          </w:p>
        </w:tc>
        <w:tc>
          <w:tcPr>
            <w:tcW w:w="954" w:type="pct"/>
            <w:vMerge/>
            <w:tcBorders>
              <w:left w:val="single" w:sz="4" w:space="0" w:color="auto"/>
              <w:right w:val="single" w:sz="4" w:space="0" w:color="auto"/>
            </w:tcBorders>
            <w:vAlign w:val="center"/>
          </w:tcPr>
          <w:p w:rsidR="002E2924" w:rsidRPr="00EB13A1" w:rsidRDefault="002E2924" w:rsidP="00AF020B">
            <w:pPr>
              <w:rPr>
                <w:rFonts w:ascii="仿宋_GB2312" w:eastAsia="仿宋_GB2312"/>
                <w:color w:val="000000"/>
                <w:kern w:val="0"/>
                <w:sz w:val="24"/>
                <w:szCs w:val="24"/>
              </w:rPr>
            </w:pPr>
          </w:p>
        </w:tc>
      </w:tr>
    </w:tbl>
    <w:p w:rsidR="005938B8" w:rsidRPr="002749AD" w:rsidRDefault="005938B8" w:rsidP="005938B8">
      <w:pPr>
        <w:tabs>
          <w:tab w:val="num" w:pos="0"/>
        </w:tabs>
        <w:spacing w:before="120"/>
        <w:ind w:firstLineChars="168" w:firstLine="470"/>
        <w:jc w:val="center"/>
        <w:rPr>
          <w:rFonts w:eastAsia="仿宋_GB2312"/>
          <w:sz w:val="28"/>
          <w:szCs w:val="28"/>
        </w:rPr>
      </w:pPr>
      <w:r w:rsidRPr="002749AD">
        <w:rPr>
          <w:rFonts w:eastAsia="仿宋_GB2312"/>
          <w:sz w:val="28"/>
          <w:szCs w:val="28"/>
        </w:rPr>
        <w:t>表</w:t>
      </w:r>
      <w:r w:rsidRPr="002749AD">
        <w:rPr>
          <w:rFonts w:eastAsia="仿宋_GB2312" w:hint="eastAsia"/>
          <w:sz w:val="28"/>
          <w:szCs w:val="28"/>
        </w:rPr>
        <w:t>8</w:t>
      </w:r>
      <w:r w:rsidRPr="002749AD">
        <w:rPr>
          <w:rFonts w:eastAsia="仿宋_GB2312"/>
          <w:sz w:val="28"/>
          <w:szCs w:val="28"/>
        </w:rPr>
        <w:t xml:space="preserve"> </w:t>
      </w:r>
      <w:r w:rsidRPr="002749AD">
        <w:rPr>
          <w:rFonts w:eastAsia="仿宋_GB2312"/>
          <w:sz w:val="28"/>
          <w:szCs w:val="28"/>
        </w:rPr>
        <w:t>废水和水环境</w:t>
      </w:r>
      <w:r w:rsidRPr="002749AD">
        <w:rPr>
          <w:rFonts w:eastAsia="仿宋_GB2312" w:hint="eastAsia"/>
          <w:sz w:val="28"/>
          <w:szCs w:val="28"/>
        </w:rPr>
        <w:t>检测方法</w:t>
      </w:r>
      <w:r w:rsidRPr="002749AD">
        <w:rPr>
          <w:rFonts w:eastAsia="仿宋_GB2312"/>
          <w:sz w:val="28"/>
          <w:szCs w:val="28"/>
        </w:rPr>
        <w:t>一览表</w:t>
      </w:r>
    </w:p>
    <w:tbl>
      <w:tblPr>
        <w:tblStyle w:val="a7"/>
        <w:tblW w:w="8774" w:type="dxa"/>
        <w:jc w:val="center"/>
        <w:tblLook w:val="04A0" w:firstRow="1" w:lastRow="0" w:firstColumn="1" w:lastColumn="0" w:noHBand="0" w:noVBand="1"/>
      </w:tblPr>
      <w:tblGrid>
        <w:gridCol w:w="1194"/>
        <w:gridCol w:w="2099"/>
        <w:gridCol w:w="5481"/>
      </w:tblGrid>
      <w:tr w:rsidR="005938B8" w:rsidRPr="005938B8" w:rsidTr="005938B8">
        <w:trPr>
          <w:trHeight w:val="422"/>
          <w:jc w:val="center"/>
        </w:trPr>
        <w:tc>
          <w:tcPr>
            <w:tcW w:w="1194" w:type="dxa"/>
            <w:vAlign w:val="center"/>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序号</w:t>
            </w:r>
          </w:p>
        </w:tc>
        <w:tc>
          <w:tcPr>
            <w:tcW w:w="2099" w:type="dxa"/>
            <w:vAlign w:val="center"/>
          </w:tcPr>
          <w:p w:rsidR="005938B8" w:rsidRPr="005938B8" w:rsidRDefault="005938B8" w:rsidP="005938B8">
            <w:pPr>
              <w:tabs>
                <w:tab w:val="num" w:pos="0"/>
              </w:tabs>
              <w:spacing w:before="120"/>
              <w:ind w:firstLineChars="100" w:firstLine="240"/>
              <w:jc w:val="left"/>
              <w:rPr>
                <w:rFonts w:ascii="仿宋_GB2312" w:eastAsia="仿宋_GB2312"/>
                <w:sz w:val="24"/>
                <w:szCs w:val="24"/>
              </w:rPr>
            </w:pPr>
            <w:r w:rsidRPr="005938B8">
              <w:rPr>
                <w:rFonts w:ascii="仿宋_GB2312" w:eastAsia="仿宋_GB2312" w:hint="eastAsia"/>
                <w:sz w:val="24"/>
                <w:szCs w:val="24"/>
              </w:rPr>
              <w:t>监测项目</w:t>
            </w:r>
          </w:p>
        </w:tc>
        <w:tc>
          <w:tcPr>
            <w:tcW w:w="5481" w:type="dxa"/>
            <w:vAlign w:val="center"/>
          </w:tcPr>
          <w:p w:rsidR="005938B8" w:rsidRPr="005938B8" w:rsidRDefault="005938B8" w:rsidP="005938B8">
            <w:pPr>
              <w:tabs>
                <w:tab w:val="num" w:pos="0"/>
              </w:tabs>
              <w:spacing w:before="120"/>
              <w:ind w:firstLineChars="800" w:firstLine="1920"/>
              <w:jc w:val="left"/>
              <w:rPr>
                <w:rFonts w:ascii="仿宋_GB2312" w:eastAsia="仿宋_GB2312"/>
                <w:sz w:val="24"/>
                <w:szCs w:val="24"/>
              </w:rPr>
            </w:pPr>
            <w:r w:rsidRPr="005938B8">
              <w:rPr>
                <w:rFonts w:ascii="仿宋_GB2312" w:eastAsia="仿宋_GB2312" w:hint="eastAsia"/>
                <w:sz w:val="24"/>
                <w:szCs w:val="24"/>
              </w:rPr>
              <w:t>检测方法</w:t>
            </w:r>
          </w:p>
        </w:tc>
      </w:tr>
      <w:tr w:rsidR="005938B8" w:rsidRPr="005938B8" w:rsidTr="00EB7C98">
        <w:trPr>
          <w:trHeight w:val="752"/>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sz w:val="24"/>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tcPr>
          <w:p w:rsidR="005938B8" w:rsidRPr="00EB13A1" w:rsidRDefault="005938B8" w:rsidP="0063443E">
            <w:pPr>
              <w:widowControl/>
              <w:jc w:val="center"/>
              <w:rPr>
                <w:rFonts w:ascii="仿宋_GB2312" w:eastAsia="仿宋_GB2312"/>
                <w:color w:val="000000"/>
                <w:kern w:val="0"/>
                <w:sz w:val="24"/>
                <w:szCs w:val="24"/>
              </w:rPr>
            </w:pPr>
            <w:r w:rsidRPr="005938B8">
              <w:rPr>
                <w:rFonts w:ascii="仿宋_GB2312" w:eastAsia="仿宋_GB2312" w:hint="eastAsia"/>
                <w:color w:val="000000"/>
                <w:kern w:val="0"/>
                <w:sz w:val="24"/>
                <w:szCs w:val="24"/>
              </w:rPr>
              <w:t>pH值（无量纲）</w:t>
            </w:r>
          </w:p>
        </w:tc>
        <w:tc>
          <w:tcPr>
            <w:tcW w:w="5481" w:type="dxa"/>
          </w:tcPr>
          <w:p w:rsidR="00EB7C98" w:rsidRPr="00EB7C98" w:rsidRDefault="00EB7C98" w:rsidP="00EB7C98">
            <w:pPr>
              <w:tabs>
                <w:tab w:val="num" w:pos="0"/>
              </w:tabs>
              <w:spacing w:before="120"/>
              <w:jc w:val="left"/>
              <w:rPr>
                <w:rFonts w:ascii="仿宋_GB2312" w:eastAsia="仿宋_GB2312"/>
                <w:sz w:val="24"/>
                <w:szCs w:val="24"/>
              </w:rPr>
            </w:pPr>
            <w:r w:rsidRPr="00EB7C98">
              <w:rPr>
                <w:rFonts w:ascii="仿宋_GB2312" w:eastAsia="仿宋_GB2312" w:hint="eastAsia"/>
                <w:sz w:val="24"/>
                <w:szCs w:val="24"/>
              </w:rPr>
              <w:t>混合采样 至少3个混合样</w:t>
            </w:r>
          </w:p>
          <w:p w:rsidR="005938B8" w:rsidRPr="005938B8" w:rsidRDefault="00EB7C98" w:rsidP="00EB7C98">
            <w:pPr>
              <w:tabs>
                <w:tab w:val="num" w:pos="0"/>
              </w:tabs>
              <w:spacing w:before="120"/>
              <w:jc w:val="left"/>
              <w:rPr>
                <w:rFonts w:ascii="仿宋_GB2312" w:eastAsia="仿宋_GB2312"/>
                <w:sz w:val="24"/>
                <w:szCs w:val="24"/>
              </w:rPr>
            </w:pPr>
            <w:r w:rsidRPr="00EB7C98">
              <w:rPr>
                <w:rFonts w:ascii="仿宋_GB2312" w:eastAsia="仿宋_GB2312" w:hint="eastAsia"/>
                <w:sz w:val="24"/>
                <w:szCs w:val="24"/>
              </w:rPr>
              <w:t>水质 pH值的测定 电极法 HJ 1147-2020</w:t>
            </w:r>
          </w:p>
        </w:tc>
      </w:tr>
      <w:tr w:rsidR="005938B8" w:rsidRPr="005938B8" w:rsidTr="005938B8">
        <w:trPr>
          <w:trHeight w:val="117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2</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化学需氧量</w:t>
            </w:r>
          </w:p>
        </w:tc>
        <w:tc>
          <w:tcPr>
            <w:tcW w:w="5481" w:type="dxa"/>
          </w:tcPr>
          <w:p w:rsidR="00EB7C98" w:rsidRPr="00EB7C98" w:rsidRDefault="00EB7C98" w:rsidP="00EB7C98">
            <w:pPr>
              <w:tabs>
                <w:tab w:val="num" w:pos="0"/>
              </w:tabs>
              <w:spacing w:before="120"/>
              <w:jc w:val="left"/>
              <w:rPr>
                <w:rFonts w:ascii="仿宋_GB2312" w:eastAsia="仿宋_GB2312"/>
                <w:sz w:val="24"/>
                <w:szCs w:val="24"/>
              </w:rPr>
            </w:pPr>
            <w:r w:rsidRPr="00EB7C98">
              <w:rPr>
                <w:rFonts w:ascii="仿宋_GB2312" w:eastAsia="仿宋_GB2312" w:hint="eastAsia"/>
                <w:sz w:val="24"/>
                <w:szCs w:val="24"/>
              </w:rPr>
              <w:t>合采样 至少3个混合样</w:t>
            </w:r>
          </w:p>
          <w:p w:rsidR="005938B8" w:rsidRPr="005938B8" w:rsidRDefault="00EB7C98" w:rsidP="00EB7C98">
            <w:pPr>
              <w:tabs>
                <w:tab w:val="num" w:pos="0"/>
              </w:tabs>
              <w:spacing w:before="120"/>
              <w:jc w:val="left"/>
              <w:rPr>
                <w:rFonts w:ascii="仿宋_GB2312" w:eastAsia="仿宋_GB2312"/>
                <w:sz w:val="24"/>
                <w:szCs w:val="24"/>
              </w:rPr>
            </w:pPr>
            <w:r w:rsidRPr="00EB7C98">
              <w:rPr>
                <w:rFonts w:ascii="仿宋_GB2312" w:eastAsia="仿宋_GB2312" w:hint="eastAsia"/>
                <w:sz w:val="24"/>
                <w:szCs w:val="24"/>
              </w:rPr>
              <w:t>水质 化学需氧量的测定 快速消解分光光度法 HJ/T 399-2007,水质 化学需氧量的测定 重铬酸盐法 HJ 828-2017</w:t>
            </w:r>
          </w:p>
        </w:tc>
      </w:tr>
      <w:tr w:rsidR="005938B8" w:rsidRPr="005938B8" w:rsidTr="005938B8">
        <w:trPr>
          <w:trHeight w:val="117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3</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氨氮</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混合采样 至少3个混合样</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rsidR="005938B8" w:rsidRPr="005938B8" w:rsidTr="005B548C">
        <w:trPr>
          <w:trHeight w:val="868"/>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4</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悬浮物</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混合采样 至少3个混合样水质 </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悬浮物的测定 重量法 GB 11901-1989</w:t>
            </w:r>
          </w:p>
        </w:tc>
      </w:tr>
      <w:tr w:rsidR="005938B8" w:rsidRPr="005938B8" w:rsidTr="005938B8">
        <w:trPr>
          <w:trHeight w:val="117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5</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总磷</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混合采样 至少3个混合样</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流动注射-钼酸铵分光光度法HJ 671-2013,水质 磷酸盐和总磷的测定 连续流动-钼酸铵分光光度法HJ 670-2013</w:t>
            </w:r>
          </w:p>
        </w:tc>
      </w:tr>
      <w:tr w:rsidR="005938B8" w:rsidRPr="005938B8" w:rsidTr="005B548C">
        <w:trPr>
          <w:trHeight w:val="1199"/>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6</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石油类</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混合采样 至少3个混合样 </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水质石油类和动植物油类的测定红外分光光度法HJ 637-2018</w:t>
            </w:r>
          </w:p>
        </w:tc>
      </w:tr>
      <w:tr w:rsidR="005938B8" w:rsidRPr="005938B8" w:rsidTr="005938B8">
        <w:trPr>
          <w:trHeight w:val="117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7</w:t>
            </w:r>
          </w:p>
        </w:tc>
        <w:tc>
          <w:tcPr>
            <w:tcW w:w="2099" w:type="dxa"/>
          </w:tcPr>
          <w:p w:rsidR="005938B8" w:rsidRPr="005938B8" w:rsidRDefault="005938B8"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动植物油</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混合采样 至少3个混合样水质 </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水质石油类和动植物油类的测定红外分光光度法HJ 637-2018</w:t>
            </w:r>
          </w:p>
        </w:tc>
      </w:tr>
      <w:tr w:rsidR="005938B8" w:rsidRPr="005938B8" w:rsidTr="005B548C">
        <w:trPr>
          <w:trHeight w:val="41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8</w:t>
            </w:r>
          </w:p>
        </w:tc>
        <w:tc>
          <w:tcPr>
            <w:tcW w:w="2099" w:type="dxa"/>
          </w:tcPr>
          <w:p w:rsidR="005938B8" w:rsidRPr="005938B8" w:rsidRDefault="005B548C" w:rsidP="005938B8">
            <w:pPr>
              <w:tabs>
                <w:tab w:val="num" w:pos="0"/>
              </w:tabs>
              <w:spacing w:before="120"/>
              <w:jc w:val="left"/>
              <w:rPr>
                <w:rFonts w:ascii="仿宋_GB2312" w:eastAsia="仿宋_GB2312"/>
                <w:sz w:val="24"/>
                <w:szCs w:val="24"/>
              </w:rPr>
            </w:pPr>
            <w:r>
              <w:rPr>
                <w:rFonts w:ascii="仿宋_GB2312" w:eastAsia="仿宋_GB2312" w:hint="eastAsia"/>
                <w:color w:val="000000"/>
                <w:kern w:val="0"/>
                <w:sz w:val="24"/>
                <w:szCs w:val="24"/>
              </w:rPr>
              <w:t>五日</w:t>
            </w:r>
            <w:r w:rsidR="005938B8" w:rsidRPr="005938B8">
              <w:rPr>
                <w:rFonts w:ascii="仿宋_GB2312" w:eastAsia="仿宋_GB2312" w:hint="eastAsia"/>
                <w:color w:val="000000"/>
                <w:kern w:val="0"/>
                <w:sz w:val="24"/>
                <w:szCs w:val="24"/>
              </w:rPr>
              <w:t>生化需氧量</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混合采样 至少3个混合样水质</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 水质 五日生化需氧量（BOD5）的测定 稀释与接</w:t>
            </w:r>
            <w:r w:rsidRPr="005B548C">
              <w:rPr>
                <w:rFonts w:ascii="仿宋_GB2312" w:eastAsia="仿宋_GB2312" w:hint="eastAsia"/>
                <w:sz w:val="24"/>
                <w:szCs w:val="24"/>
              </w:rPr>
              <w:lastRenderedPageBreak/>
              <w:t>种法 HJ505-2009,水质 生化需氧量（BOD）的测定 微生物传感器快速测定法HJ/T 86-2002</w:t>
            </w:r>
          </w:p>
        </w:tc>
      </w:tr>
      <w:tr w:rsidR="005938B8" w:rsidRPr="005938B8" w:rsidTr="005938B8">
        <w:trPr>
          <w:trHeight w:val="452"/>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lastRenderedPageBreak/>
              <w:t>9</w:t>
            </w:r>
          </w:p>
        </w:tc>
        <w:tc>
          <w:tcPr>
            <w:tcW w:w="2099" w:type="dxa"/>
          </w:tcPr>
          <w:p w:rsidR="005938B8" w:rsidRPr="005938B8" w:rsidRDefault="0063443E"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总锌</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混合采样 至少3个混合样 </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水质 铜、锌、铅、镉的测定 原子吸收分光光度法GB 7475-87</w:t>
            </w:r>
          </w:p>
        </w:tc>
      </w:tr>
      <w:tr w:rsidR="005938B8" w:rsidRPr="005938B8" w:rsidTr="005B548C">
        <w:trPr>
          <w:trHeight w:val="487"/>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10</w:t>
            </w:r>
          </w:p>
        </w:tc>
        <w:tc>
          <w:tcPr>
            <w:tcW w:w="2099" w:type="dxa"/>
          </w:tcPr>
          <w:p w:rsidR="005938B8" w:rsidRPr="005938B8" w:rsidRDefault="0063443E"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溶解性总固体</w:t>
            </w:r>
          </w:p>
        </w:tc>
        <w:tc>
          <w:tcPr>
            <w:tcW w:w="5481" w:type="dxa"/>
          </w:tcPr>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混合采样 至少3个混合样 重量法HJ/T 51-1999</w:t>
            </w:r>
          </w:p>
        </w:tc>
      </w:tr>
      <w:tr w:rsidR="005938B8" w:rsidRPr="005938B8" w:rsidTr="005938B8">
        <w:trPr>
          <w:trHeight w:val="1176"/>
          <w:jc w:val="center"/>
        </w:trPr>
        <w:tc>
          <w:tcPr>
            <w:tcW w:w="1194" w:type="dxa"/>
          </w:tcPr>
          <w:p w:rsidR="005938B8" w:rsidRPr="005938B8" w:rsidRDefault="005938B8" w:rsidP="005938B8">
            <w:pPr>
              <w:tabs>
                <w:tab w:val="num" w:pos="0"/>
              </w:tabs>
              <w:spacing w:before="120"/>
              <w:jc w:val="left"/>
              <w:rPr>
                <w:rFonts w:ascii="仿宋_GB2312" w:eastAsia="仿宋_GB2312"/>
                <w:sz w:val="24"/>
                <w:szCs w:val="24"/>
              </w:rPr>
            </w:pPr>
            <w:r>
              <w:rPr>
                <w:rFonts w:ascii="仿宋_GB2312" w:eastAsia="仿宋_GB2312" w:hint="eastAsia"/>
                <w:sz w:val="24"/>
                <w:szCs w:val="24"/>
              </w:rPr>
              <w:t>11</w:t>
            </w:r>
          </w:p>
        </w:tc>
        <w:tc>
          <w:tcPr>
            <w:tcW w:w="2099" w:type="dxa"/>
          </w:tcPr>
          <w:p w:rsidR="005938B8" w:rsidRPr="005938B8" w:rsidRDefault="0063443E" w:rsidP="005938B8">
            <w:pPr>
              <w:tabs>
                <w:tab w:val="num" w:pos="0"/>
              </w:tabs>
              <w:spacing w:before="120"/>
              <w:jc w:val="left"/>
              <w:rPr>
                <w:rFonts w:ascii="仿宋_GB2312" w:eastAsia="仿宋_GB2312"/>
                <w:sz w:val="24"/>
                <w:szCs w:val="24"/>
              </w:rPr>
            </w:pPr>
            <w:r w:rsidRPr="005938B8">
              <w:rPr>
                <w:rFonts w:ascii="仿宋_GB2312" w:eastAsia="仿宋_GB2312" w:hint="eastAsia"/>
                <w:color w:val="000000"/>
                <w:kern w:val="0"/>
                <w:sz w:val="24"/>
                <w:szCs w:val="24"/>
              </w:rPr>
              <w:t>阴离子表面活性剂</w:t>
            </w:r>
          </w:p>
        </w:tc>
        <w:tc>
          <w:tcPr>
            <w:tcW w:w="5481" w:type="dxa"/>
          </w:tcPr>
          <w:p w:rsidR="005B548C" w:rsidRPr="005B548C"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 xml:space="preserve">混合采样 至少3个混合样 </w:t>
            </w:r>
          </w:p>
          <w:p w:rsidR="005938B8" w:rsidRPr="005938B8" w:rsidRDefault="005B548C" w:rsidP="005B548C">
            <w:pPr>
              <w:tabs>
                <w:tab w:val="num" w:pos="0"/>
              </w:tabs>
              <w:spacing w:before="120"/>
              <w:jc w:val="left"/>
              <w:rPr>
                <w:rFonts w:ascii="仿宋_GB2312" w:eastAsia="仿宋_GB2312"/>
                <w:sz w:val="24"/>
                <w:szCs w:val="24"/>
              </w:rPr>
            </w:pPr>
            <w:r w:rsidRPr="005B548C">
              <w:rPr>
                <w:rFonts w:ascii="仿宋_GB2312" w:eastAsia="仿宋_GB2312" w:hint="eastAsia"/>
                <w:sz w:val="24"/>
                <w:szCs w:val="24"/>
              </w:rPr>
              <w:t>水质 阴离子表面活性剂的测定 流动注射-亚甲基蓝分光光度法(HJ 826-2017)</w:t>
            </w:r>
          </w:p>
        </w:tc>
      </w:tr>
    </w:tbl>
    <w:p w:rsidR="00321A22" w:rsidRPr="00EE009A" w:rsidRDefault="00321A22" w:rsidP="002749AD">
      <w:pPr>
        <w:tabs>
          <w:tab w:val="num" w:pos="0"/>
        </w:tabs>
        <w:spacing w:before="120"/>
        <w:ind w:firstLineChars="200" w:firstLine="602"/>
        <w:jc w:val="left"/>
        <w:rPr>
          <w:rFonts w:eastAsia="楷体_GB2312"/>
          <w:b/>
          <w:sz w:val="30"/>
          <w:szCs w:val="30"/>
        </w:rPr>
      </w:pPr>
      <w:r w:rsidRPr="00EE009A">
        <w:rPr>
          <w:rFonts w:eastAsia="楷体_GB2312"/>
          <w:b/>
          <w:sz w:val="30"/>
          <w:szCs w:val="30"/>
        </w:rPr>
        <w:t>3</w:t>
      </w:r>
      <w:r w:rsidRPr="00EE009A">
        <w:rPr>
          <w:rFonts w:eastAsia="楷体_GB2312"/>
          <w:b/>
          <w:sz w:val="30"/>
          <w:szCs w:val="30"/>
        </w:rPr>
        <w:t>．噪声评价标准</w:t>
      </w:r>
    </w:p>
    <w:p w:rsidR="00FC11BB" w:rsidRPr="00EE009A" w:rsidRDefault="00953B49" w:rsidP="00EE009A">
      <w:pPr>
        <w:spacing w:line="480" w:lineRule="auto"/>
        <w:ind w:firstLineChars="168" w:firstLine="470"/>
        <w:jc w:val="left"/>
        <w:rPr>
          <w:rFonts w:eastAsia="仿宋_GB2312"/>
          <w:sz w:val="28"/>
          <w:szCs w:val="28"/>
        </w:rPr>
      </w:pPr>
      <w:r w:rsidRPr="00EE009A">
        <w:rPr>
          <w:rFonts w:eastAsia="仿宋_GB2312" w:hint="eastAsia"/>
          <w:sz w:val="28"/>
          <w:szCs w:val="28"/>
        </w:rPr>
        <w:t>厂界噪声</w:t>
      </w:r>
      <w:r w:rsidR="00321A22" w:rsidRPr="00EE009A">
        <w:rPr>
          <w:rFonts w:eastAsia="仿宋_GB2312"/>
          <w:sz w:val="28"/>
          <w:szCs w:val="28"/>
        </w:rPr>
        <w:t>执行工业企业厂界环境噪声排放标准</w:t>
      </w:r>
      <w:r w:rsidR="00321A22" w:rsidRPr="00EE009A">
        <w:rPr>
          <w:rFonts w:eastAsia="仿宋_GB2312"/>
          <w:sz w:val="28"/>
          <w:szCs w:val="28"/>
        </w:rPr>
        <w:t>(GB 12348-2008)</w:t>
      </w:r>
      <w:r w:rsidRPr="00EE009A">
        <w:rPr>
          <w:rFonts w:eastAsia="仿宋_GB2312" w:hint="eastAsia"/>
          <w:sz w:val="28"/>
          <w:szCs w:val="28"/>
        </w:rPr>
        <w:t>，执行厂界外声环境功能区</w:t>
      </w:r>
      <w:r w:rsidR="002749AD">
        <w:rPr>
          <w:rFonts w:eastAsia="仿宋_GB2312" w:hint="eastAsia"/>
          <w:sz w:val="28"/>
          <w:szCs w:val="28"/>
        </w:rPr>
        <w:t>三</w:t>
      </w:r>
      <w:r w:rsidRPr="00EE009A">
        <w:rPr>
          <w:rFonts w:eastAsia="仿宋_GB2312" w:hint="eastAsia"/>
          <w:sz w:val="28"/>
          <w:szCs w:val="28"/>
        </w:rPr>
        <w:t>类标准；</w:t>
      </w:r>
      <w:r w:rsidR="00321A22" w:rsidRPr="00EE009A">
        <w:rPr>
          <w:rFonts w:eastAsia="仿宋_GB2312"/>
          <w:sz w:val="28"/>
          <w:szCs w:val="28"/>
        </w:rPr>
        <w:t>详见表</w:t>
      </w:r>
      <w:r w:rsidR="002749AD">
        <w:rPr>
          <w:rFonts w:eastAsia="仿宋_GB2312" w:hint="eastAsia"/>
          <w:sz w:val="28"/>
          <w:szCs w:val="28"/>
        </w:rPr>
        <w:t>9</w:t>
      </w:r>
      <w:r w:rsidR="00321A22" w:rsidRPr="00EE009A">
        <w:rPr>
          <w:rFonts w:eastAsia="仿宋_GB2312"/>
          <w:sz w:val="28"/>
          <w:szCs w:val="28"/>
        </w:rPr>
        <w:t xml:space="preserve"> </w:t>
      </w:r>
      <w:r w:rsidR="00321A22" w:rsidRPr="00EE009A">
        <w:rPr>
          <w:rFonts w:eastAsia="仿宋_GB2312"/>
          <w:sz w:val="28"/>
          <w:szCs w:val="28"/>
        </w:rPr>
        <w:t>。</w:t>
      </w:r>
    </w:p>
    <w:p w:rsidR="00321A22" w:rsidRPr="00EE009A" w:rsidRDefault="00321A22" w:rsidP="00EE009A">
      <w:pPr>
        <w:spacing w:line="360" w:lineRule="auto"/>
        <w:ind w:firstLineChars="62" w:firstLine="149"/>
        <w:jc w:val="center"/>
        <w:rPr>
          <w:rFonts w:eastAsia="仿宋_GB2312"/>
          <w:sz w:val="24"/>
          <w:szCs w:val="24"/>
        </w:rPr>
      </w:pPr>
      <w:r w:rsidRPr="00EE009A">
        <w:rPr>
          <w:rFonts w:eastAsia="仿宋_GB2312"/>
          <w:sz w:val="24"/>
          <w:szCs w:val="24"/>
        </w:rPr>
        <w:t>表</w:t>
      </w:r>
      <w:r w:rsidR="002749AD">
        <w:rPr>
          <w:rFonts w:eastAsia="仿宋_GB2312" w:hint="eastAsia"/>
          <w:sz w:val="24"/>
          <w:szCs w:val="24"/>
        </w:rPr>
        <w:t>9</w:t>
      </w:r>
      <w:r w:rsidRPr="00EE009A">
        <w:rPr>
          <w:rFonts w:eastAsia="仿宋_GB2312"/>
          <w:sz w:val="24"/>
          <w:szCs w:val="24"/>
        </w:rPr>
        <w:t xml:space="preserve">   </w:t>
      </w:r>
      <w:r w:rsidRPr="00EE009A">
        <w:rPr>
          <w:rFonts w:eastAsia="仿宋_GB2312"/>
          <w:sz w:val="24"/>
          <w:szCs w:val="24"/>
        </w:rPr>
        <w:t>噪声评价标准一览表</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1533"/>
        <w:gridCol w:w="1663"/>
        <w:gridCol w:w="1353"/>
        <w:gridCol w:w="2829"/>
      </w:tblGrid>
      <w:tr w:rsidR="00FF4661" w:rsidRPr="00ED42D1" w:rsidTr="00FF4661">
        <w:trPr>
          <w:trHeight w:val="495"/>
          <w:jc w:val="center"/>
        </w:trPr>
        <w:tc>
          <w:tcPr>
            <w:tcW w:w="1102" w:type="dxa"/>
            <w:shd w:val="clear" w:color="auto" w:fill="auto"/>
            <w:vAlign w:val="center"/>
          </w:tcPr>
          <w:p w:rsidR="00FF4661" w:rsidRPr="00ED42D1" w:rsidRDefault="00FF4661" w:rsidP="00977D7A">
            <w:pPr>
              <w:jc w:val="center"/>
              <w:rPr>
                <w:rFonts w:eastAsia="仿宋_GB2312"/>
                <w:sz w:val="24"/>
                <w:szCs w:val="24"/>
              </w:rPr>
            </w:pPr>
            <w:r w:rsidRPr="00ED42D1">
              <w:rPr>
                <w:rFonts w:eastAsia="仿宋_GB2312"/>
                <w:sz w:val="24"/>
                <w:szCs w:val="24"/>
              </w:rPr>
              <w:t>类别</w:t>
            </w:r>
          </w:p>
        </w:tc>
        <w:tc>
          <w:tcPr>
            <w:tcW w:w="1533" w:type="dxa"/>
            <w:shd w:val="clear" w:color="auto" w:fill="auto"/>
            <w:vAlign w:val="center"/>
          </w:tcPr>
          <w:p w:rsidR="00FF4661" w:rsidRPr="00ED42D1" w:rsidRDefault="00FF4661" w:rsidP="00977D7A">
            <w:pPr>
              <w:jc w:val="center"/>
              <w:rPr>
                <w:rFonts w:eastAsia="仿宋_GB2312"/>
                <w:sz w:val="24"/>
                <w:szCs w:val="24"/>
              </w:rPr>
            </w:pPr>
            <w:r w:rsidRPr="00ED42D1">
              <w:rPr>
                <w:rFonts w:eastAsia="仿宋_GB2312"/>
                <w:sz w:val="24"/>
                <w:szCs w:val="24"/>
              </w:rPr>
              <w:t>监测点位</w:t>
            </w:r>
          </w:p>
        </w:tc>
        <w:tc>
          <w:tcPr>
            <w:tcW w:w="1663" w:type="dxa"/>
            <w:shd w:val="clear" w:color="auto" w:fill="auto"/>
            <w:vAlign w:val="center"/>
          </w:tcPr>
          <w:p w:rsidR="00FF4661" w:rsidRPr="00ED42D1" w:rsidRDefault="00FF4661" w:rsidP="00977D7A">
            <w:pPr>
              <w:jc w:val="center"/>
              <w:rPr>
                <w:rFonts w:eastAsia="仿宋_GB2312"/>
                <w:sz w:val="24"/>
                <w:szCs w:val="24"/>
              </w:rPr>
            </w:pPr>
            <w:r w:rsidRPr="00ED42D1">
              <w:rPr>
                <w:rFonts w:eastAsia="仿宋_GB2312"/>
                <w:sz w:val="24"/>
                <w:szCs w:val="24"/>
              </w:rPr>
              <w:t>监测项目</w:t>
            </w:r>
          </w:p>
        </w:tc>
        <w:tc>
          <w:tcPr>
            <w:tcW w:w="1353" w:type="dxa"/>
            <w:shd w:val="clear" w:color="auto" w:fill="auto"/>
            <w:vAlign w:val="center"/>
          </w:tcPr>
          <w:p w:rsidR="00FF4661" w:rsidRPr="00ED42D1" w:rsidRDefault="00FF4661" w:rsidP="00977D7A">
            <w:pPr>
              <w:jc w:val="center"/>
              <w:rPr>
                <w:rFonts w:eastAsia="仿宋_GB2312"/>
                <w:sz w:val="24"/>
                <w:szCs w:val="24"/>
              </w:rPr>
            </w:pPr>
            <w:r w:rsidRPr="00ED42D1">
              <w:rPr>
                <w:rFonts w:eastAsia="仿宋_GB2312"/>
                <w:sz w:val="24"/>
                <w:szCs w:val="24"/>
              </w:rPr>
              <w:t>标准值</w:t>
            </w:r>
            <w:r w:rsidRPr="00ED42D1">
              <w:rPr>
                <w:rFonts w:eastAsia="仿宋_GB2312"/>
                <w:sz w:val="24"/>
                <w:szCs w:val="24"/>
              </w:rPr>
              <w:t>dB</w:t>
            </w:r>
            <w:r w:rsidRPr="00ED42D1">
              <w:rPr>
                <w:rFonts w:eastAsia="仿宋_GB2312"/>
                <w:sz w:val="24"/>
                <w:szCs w:val="24"/>
              </w:rPr>
              <w:t>（</w:t>
            </w:r>
            <w:r w:rsidRPr="00ED42D1">
              <w:rPr>
                <w:rFonts w:eastAsia="仿宋_GB2312"/>
                <w:sz w:val="24"/>
                <w:szCs w:val="24"/>
              </w:rPr>
              <w:t>A</w:t>
            </w:r>
            <w:r w:rsidRPr="00ED42D1">
              <w:rPr>
                <w:rFonts w:eastAsia="仿宋_GB2312"/>
                <w:sz w:val="24"/>
                <w:szCs w:val="24"/>
              </w:rPr>
              <w:t>）</w:t>
            </w:r>
          </w:p>
        </w:tc>
        <w:tc>
          <w:tcPr>
            <w:tcW w:w="2829" w:type="dxa"/>
            <w:shd w:val="clear" w:color="auto" w:fill="auto"/>
            <w:vAlign w:val="center"/>
          </w:tcPr>
          <w:p w:rsidR="00FF4661" w:rsidRPr="00ED42D1" w:rsidRDefault="00FF4661" w:rsidP="00977D7A">
            <w:pPr>
              <w:jc w:val="center"/>
              <w:rPr>
                <w:rFonts w:eastAsia="仿宋_GB2312"/>
                <w:sz w:val="24"/>
                <w:szCs w:val="24"/>
              </w:rPr>
            </w:pPr>
            <w:r w:rsidRPr="00ED42D1">
              <w:rPr>
                <w:rFonts w:eastAsia="仿宋_GB2312"/>
                <w:sz w:val="24"/>
                <w:szCs w:val="24"/>
              </w:rPr>
              <w:t>标准来源</w:t>
            </w:r>
          </w:p>
        </w:tc>
      </w:tr>
      <w:tr w:rsidR="00FF4661" w:rsidRPr="00ED42D1" w:rsidTr="00FF4661">
        <w:trPr>
          <w:trHeight w:val="714"/>
          <w:jc w:val="center"/>
        </w:trPr>
        <w:tc>
          <w:tcPr>
            <w:tcW w:w="1102" w:type="dxa"/>
            <w:vMerge w:val="restart"/>
            <w:shd w:val="clear" w:color="auto" w:fill="auto"/>
            <w:vAlign w:val="center"/>
          </w:tcPr>
          <w:p w:rsidR="00FF4661" w:rsidRPr="00ED42D1" w:rsidRDefault="00FF4661" w:rsidP="00BF11F9">
            <w:pPr>
              <w:jc w:val="center"/>
              <w:rPr>
                <w:rFonts w:eastAsia="仿宋_GB2312"/>
                <w:sz w:val="24"/>
                <w:szCs w:val="24"/>
              </w:rPr>
            </w:pPr>
            <w:r w:rsidRPr="00ED42D1">
              <w:rPr>
                <w:rFonts w:eastAsia="仿宋_GB2312"/>
                <w:sz w:val="24"/>
                <w:szCs w:val="24"/>
              </w:rPr>
              <w:t>厂界</w:t>
            </w:r>
          </w:p>
          <w:p w:rsidR="00FF4661" w:rsidRPr="00ED42D1" w:rsidRDefault="00FF4661" w:rsidP="00BF11F9">
            <w:pPr>
              <w:jc w:val="center"/>
              <w:rPr>
                <w:rFonts w:eastAsia="仿宋_GB2312"/>
                <w:sz w:val="24"/>
                <w:szCs w:val="24"/>
              </w:rPr>
            </w:pPr>
            <w:r w:rsidRPr="00ED42D1">
              <w:rPr>
                <w:rFonts w:eastAsia="仿宋_GB2312"/>
                <w:sz w:val="24"/>
                <w:szCs w:val="24"/>
              </w:rPr>
              <w:t>噪声</w:t>
            </w:r>
          </w:p>
        </w:tc>
        <w:tc>
          <w:tcPr>
            <w:tcW w:w="1533" w:type="dxa"/>
            <w:vMerge w:val="restart"/>
            <w:shd w:val="clear" w:color="auto" w:fill="auto"/>
            <w:vAlign w:val="center"/>
          </w:tcPr>
          <w:p w:rsidR="00FF4661" w:rsidRPr="00ED42D1" w:rsidRDefault="00FF4661" w:rsidP="00BF11F9">
            <w:pPr>
              <w:jc w:val="center"/>
              <w:rPr>
                <w:rFonts w:eastAsia="仿宋_GB2312"/>
                <w:sz w:val="24"/>
                <w:szCs w:val="24"/>
              </w:rPr>
            </w:pPr>
            <w:r w:rsidRPr="00ED42D1">
              <w:rPr>
                <w:rFonts w:eastAsia="仿宋_GB2312"/>
                <w:sz w:val="24"/>
                <w:szCs w:val="24"/>
              </w:rPr>
              <w:t>一厂区厂界</w:t>
            </w:r>
          </w:p>
        </w:tc>
        <w:tc>
          <w:tcPr>
            <w:tcW w:w="1663" w:type="dxa"/>
            <w:shd w:val="clear" w:color="auto" w:fill="auto"/>
            <w:vAlign w:val="center"/>
          </w:tcPr>
          <w:p w:rsidR="00FF4661" w:rsidRPr="00ED42D1" w:rsidRDefault="00FF4661" w:rsidP="00AF020B">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1353" w:type="dxa"/>
            <w:shd w:val="clear" w:color="auto" w:fill="auto"/>
            <w:vAlign w:val="center"/>
          </w:tcPr>
          <w:p w:rsidR="00FF4661" w:rsidRPr="00ED42D1" w:rsidRDefault="00FF4661" w:rsidP="00AF020B">
            <w:pPr>
              <w:jc w:val="center"/>
              <w:rPr>
                <w:rFonts w:eastAsia="仿宋_GB2312"/>
                <w:sz w:val="24"/>
                <w:szCs w:val="24"/>
              </w:rPr>
            </w:pPr>
            <w:r>
              <w:rPr>
                <w:rFonts w:eastAsia="仿宋_GB2312" w:hint="eastAsia"/>
                <w:sz w:val="24"/>
                <w:szCs w:val="24"/>
              </w:rPr>
              <w:t>55</w:t>
            </w:r>
          </w:p>
        </w:tc>
        <w:tc>
          <w:tcPr>
            <w:tcW w:w="2829" w:type="dxa"/>
            <w:vMerge w:val="restart"/>
            <w:shd w:val="clear" w:color="auto" w:fill="auto"/>
            <w:vAlign w:val="center"/>
          </w:tcPr>
          <w:p w:rsidR="00FF4661" w:rsidRPr="00ED42D1" w:rsidRDefault="00FF4661" w:rsidP="00BF11F9">
            <w:pPr>
              <w:jc w:val="center"/>
              <w:rPr>
                <w:rFonts w:eastAsia="仿宋_GB2312"/>
                <w:sz w:val="24"/>
                <w:szCs w:val="24"/>
              </w:rPr>
            </w:pPr>
            <w:r w:rsidRPr="00FF4661">
              <w:rPr>
                <w:rFonts w:eastAsia="仿宋_GB2312" w:hint="eastAsia"/>
                <w:sz w:val="24"/>
                <w:szCs w:val="24"/>
              </w:rPr>
              <w:t>工业企业厂界噪声排放标准</w:t>
            </w:r>
            <w:r w:rsidRPr="00FF4661">
              <w:rPr>
                <w:rFonts w:eastAsia="仿宋_GB2312" w:hint="eastAsia"/>
                <w:sz w:val="24"/>
                <w:szCs w:val="24"/>
              </w:rPr>
              <w:t>GB12348-2008</w:t>
            </w:r>
          </w:p>
        </w:tc>
      </w:tr>
      <w:tr w:rsidR="00FF4661" w:rsidRPr="00ED42D1" w:rsidTr="00FF4661">
        <w:trPr>
          <w:trHeight w:val="697"/>
          <w:jc w:val="center"/>
        </w:trPr>
        <w:tc>
          <w:tcPr>
            <w:tcW w:w="1102" w:type="dxa"/>
            <w:vMerge/>
            <w:shd w:val="clear" w:color="auto" w:fill="auto"/>
            <w:vAlign w:val="center"/>
          </w:tcPr>
          <w:p w:rsidR="00FF4661" w:rsidRPr="00ED42D1" w:rsidRDefault="00FF4661" w:rsidP="00AF020B">
            <w:pPr>
              <w:jc w:val="center"/>
              <w:rPr>
                <w:rFonts w:eastAsia="仿宋_GB2312"/>
                <w:sz w:val="24"/>
                <w:szCs w:val="24"/>
              </w:rPr>
            </w:pPr>
          </w:p>
        </w:tc>
        <w:tc>
          <w:tcPr>
            <w:tcW w:w="1533" w:type="dxa"/>
            <w:vMerge/>
            <w:shd w:val="clear" w:color="auto" w:fill="auto"/>
            <w:vAlign w:val="center"/>
          </w:tcPr>
          <w:p w:rsidR="00FF4661" w:rsidRPr="00ED42D1" w:rsidRDefault="00FF4661" w:rsidP="00AF020B">
            <w:pPr>
              <w:jc w:val="center"/>
              <w:rPr>
                <w:rFonts w:eastAsia="仿宋_GB2312"/>
                <w:sz w:val="24"/>
                <w:szCs w:val="24"/>
              </w:rPr>
            </w:pPr>
          </w:p>
        </w:tc>
        <w:tc>
          <w:tcPr>
            <w:tcW w:w="1663" w:type="dxa"/>
            <w:shd w:val="clear" w:color="auto" w:fill="auto"/>
            <w:vAlign w:val="center"/>
          </w:tcPr>
          <w:p w:rsidR="00FF4661" w:rsidRPr="00ED42D1" w:rsidRDefault="00FF4661" w:rsidP="00AF020B">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1353" w:type="dxa"/>
            <w:shd w:val="clear" w:color="auto" w:fill="auto"/>
            <w:vAlign w:val="center"/>
          </w:tcPr>
          <w:p w:rsidR="00FF4661" w:rsidRPr="00ED42D1" w:rsidRDefault="00FF4661" w:rsidP="00AF020B">
            <w:pPr>
              <w:jc w:val="center"/>
              <w:rPr>
                <w:rFonts w:eastAsia="仿宋_GB2312"/>
                <w:sz w:val="24"/>
                <w:szCs w:val="24"/>
              </w:rPr>
            </w:pPr>
            <w:r>
              <w:rPr>
                <w:rFonts w:eastAsia="仿宋_GB2312" w:hint="eastAsia"/>
                <w:sz w:val="24"/>
                <w:szCs w:val="24"/>
              </w:rPr>
              <w:t>65</w:t>
            </w:r>
          </w:p>
        </w:tc>
        <w:tc>
          <w:tcPr>
            <w:tcW w:w="2829" w:type="dxa"/>
            <w:vMerge/>
            <w:shd w:val="clear" w:color="auto" w:fill="auto"/>
            <w:vAlign w:val="center"/>
          </w:tcPr>
          <w:p w:rsidR="00FF4661" w:rsidRPr="00ED42D1" w:rsidRDefault="00FF4661" w:rsidP="00AF020B">
            <w:pPr>
              <w:jc w:val="center"/>
              <w:rPr>
                <w:rFonts w:eastAsia="仿宋_GB2312"/>
                <w:sz w:val="24"/>
                <w:szCs w:val="24"/>
              </w:rPr>
            </w:pPr>
          </w:p>
        </w:tc>
      </w:tr>
    </w:tbl>
    <w:p w:rsidR="00321A22" w:rsidRPr="00EE009A" w:rsidRDefault="00321A22" w:rsidP="00321A22">
      <w:pPr>
        <w:numPr>
          <w:ilvl w:val="0"/>
          <w:numId w:val="1"/>
        </w:numPr>
        <w:tabs>
          <w:tab w:val="clear" w:pos="1360"/>
          <w:tab w:val="num" w:pos="0"/>
        </w:tabs>
        <w:ind w:left="0" w:firstLine="540"/>
        <w:jc w:val="left"/>
        <w:rPr>
          <w:rFonts w:ascii="黑体" w:eastAsia="黑体" w:hAnsi="黑体"/>
          <w:sz w:val="30"/>
          <w:szCs w:val="30"/>
        </w:rPr>
      </w:pPr>
      <w:r w:rsidRPr="00EE009A">
        <w:rPr>
          <w:rFonts w:ascii="黑体" w:eastAsia="黑体" w:hAnsi="黑体"/>
          <w:sz w:val="30"/>
          <w:szCs w:val="30"/>
        </w:rPr>
        <w:t>监测方法及监测质量控制</w:t>
      </w:r>
    </w:p>
    <w:p w:rsidR="00321A22" w:rsidRPr="00EE009A" w:rsidRDefault="008B779A" w:rsidP="00EE009A">
      <w:pPr>
        <w:tabs>
          <w:tab w:val="num" w:pos="0"/>
        </w:tabs>
        <w:spacing w:before="120"/>
        <w:ind w:firstLineChars="168" w:firstLine="506"/>
        <w:jc w:val="left"/>
        <w:rPr>
          <w:rFonts w:eastAsia="楷体_GB2312"/>
          <w:b/>
          <w:sz w:val="30"/>
          <w:szCs w:val="30"/>
        </w:rPr>
      </w:pPr>
      <w:r w:rsidRPr="00EE009A">
        <w:rPr>
          <w:rFonts w:eastAsia="楷体_GB2312" w:hint="eastAsia"/>
          <w:b/>
          <w:sz w:val="30"/>
          <w:szCs w:val="30"/>
        </w:rPr>
        <w:t>1</w:t>
      </w:r>
      <w:r w:rsidR="00321A22" w:rsidRPr="00EE009A">
        <w:rPr>
          <w:rFonts w:eastAsia="楷体_GB2312"/>
          <w:b/>
          <w:sz w:val="30"/>
          <w:szCs w:val="30"/>
        </w:rPr>
        <w:t>．手工监测</w:t>
      </w:r>
    </w:p>
    <w:p w:rsidR="00321A22" w:rsidRPr="00EE009A" w:rsidRDefault="00321A22" w:rsidP="00EE009A">
      <w:pPr>
        <w:ind w:firstLineChars="168" w:firstLine="470"/>
        <w:rPr>
          <w:rFonts w:eastAsia="仿宋_GB2312"/>
          <w:sz w:val="28"/>
          <w:szCs w:val="28"/>
        </w:rPr>
      </w:pPr>
      <w:r w:rsidRPr="00EE009A">
        <w:rPr>
          <w:rFonts w:eastAsia="仿宋_GB2312"/>
          <w:sz w:val="28"/>
          <w:szCs w:val="28"/>
        </w:rPr>
        <w:t>各类污染物采用国家和北京市相关污染物排放标准、</w:t>
      </w:r>
      <w:r w:rsidRPr="00EE009A">
        <w:rPr>
          <w:rFonts w:eastAsia="仿宋_GB2312"/>
          <w:color w:val="000000"/>
          <w:sz w:val="28"/>
          <w:szCs w:val="28"/>
        </w:rPr>
        <w:t>现行的环境保护部发布的国家或行业环境监测方法标准和技术规范</w:t>
      </w:r>
      <w:r w:rsidRPr="00EE009A">
        <w:rPr>
          <w:rFonts w:eastAsia="仿宋_GB2312"/>
          <w:sz w:val="28"/>
          <w:szCs w:val="28"/>
        </w:rPr>
        <w:t>规定的监测方法开展监测。</w:t>
      </w:r>
    </w:p>
    <w:p w:rsidR="00321A22" w:rsidRPr="00EE009A" w:rsidRDefault="00321A22" w:rsidP="00EE009A">
      <w:pPr>
        <w:ind w:firstLineChars="168" w:firstLine="470"/>
        <w:jc w:val="left"/>
        <w:rPr>
          <w:rFonts w:eastAsia="仿宋_GB2312"/>
          <w:color w:val="000000"/>
          <w:sz w:val="28"/>
          <w:szCs w:val="28"/>
        </w:rPr>
      </w:pPr>
      <w:r w:rsidRPr="00EE009A">
        <w:rPr>
          <w:rFonts w:eastAsia="仿宋_GB2312"/>
          <w:color w:val="000000"/>
          <w:sz w:val="28"/>
          <w:szCs w:val="28"/>
        </w:rPr>
        <w:t>本企业自承担手工监测，具备固定的实验室和监测工作条件，采用经依法检定合格的监测仪器设备，有</w:t>
      </w:r>
      <w:r w:rsidRPr="00EE009A">
        <w:rPr>
          <w:rFonts w:eastAsia="仿宋_GB2312"/>
          <w:sz w:val="28"/>
          <w:szCs w:val="28"/>
        </w:rPr>
        <w:t>2</w:t>
      </w:r>
      <w:r w:rsidRPr="00EE009A">
        <w:rPr>
          <w:rFonts w:eastAsia="仿宋_GB2312"/>
          <w:sz w:val="28"/>
          <w:szCs w:val="28"/>
        </w:rPr>
        <w:t>名</w:t>
      </w:r>
      <w:r w:rsidRPr="00EE009A">
        <w:rPr>
          <w:rFonts w:eastAsia="仿宋_GB2312"/>
          <w:color w:val="000000"/>
          <w:sz w:val="28"/>
          <w:szCs w:val="28"/>
        </w:rPr>
        <w:t>经过环境监测专业技术培训的工作人员，有健全的自行监测质量管理制度，能够在正常生产时段内开展监测，真实反映污染物排放状况。</w:t>
      </w:r>
    </w:p>
    <w:p w:rsidR="000C71E8" w:rsidRDefault="00321A22" w:rsidP="007660FF">
      <w:pPr>
        <w:ind w:firstLineChars="168" w:firstLine="470"/>
        <w:jc w:val="left"/>
        <w:rPr>
          <w:rFonts w:eastAsia="仿宋_GB2312"/>
          <w:sz w:val="28"/>
          <w:szCs w:val="28"/>
        </w:rPr>
      </w:pPr>
      <w:r w:rsidRPr="00EE009A">
        <w:rPr>
          <w:rFonts w:eastAsia="仿宋_GB2312"/>
          <w:color w:val="000000"/>
          <w:sz w:val="28"/>
          <w:szCs w:val="28"/>
        </w:rPr>
        <w:lastRenderedPageBreak/>
        <w:t>监测</w:t>
      </w:r>
      <w:r w:rsidRPr="00EE009A">
        <w:rPr>
          <w:rFonts w:eastAsia="仿宋_GB2312"/>
          <w:sz w:val="28"/>
          <w:szCs w:val="28"/>
        </w:rPr>
        <w:t>质量保证和质量控制严格执行</w:t>
      </w:r>
      <w:r w:rsidRPr="00EE009A">
        <w:rPr>
          <w:rFonts w:eastAsia="仿宋_GB2312"/>
          <w:color w:val="000000"/>
          <w:sz w:val="28"/>
          <w:szCs w:val="28"/>
        </w:rPr>
        <w:t>国家环境监测技术规范和环境监测质量管理规定，</w:t>
      </w:r>
      <w:r w:rsidRPr="00EE009A">
        <w:rPr>
          <w:rFonts w:eastAsia="仿宋_GB2312"/>
          <w:sz w:val="28"/>
          <w:szCs w:val="28"/>
        </w:rPr>
        <w:t>实施全过程的质量保证。实验室分析样品的质量控制采用精密度和准确度控制。所使用的仪器设备通过检定或校准，仪器设备操作遵守操作规程，保证监测结果的代表性、准确性和可比性。</w:t>
      </w:r>
      <w:r w:rsidRPr="00EE009A">
        <w:rPr>
          <w:rFonts w:eastAsia="仿宋_GB2312"/>
          <w:color w:val="000000"/>
          <w:sz w:val="28"/>
          <w:szCs w:val="28"/>
        </w:rPr>
        <w:t>监测数据严格实行三级审核制度。</w:t>
      </w:r>
      <w:r w:rsidRPr="00EE009A">
        <w:rPr>
          <w:rFonts w:eastAsia="仿宋_GB2312"/>
          <w:sz w:val="28"/>
          <w:szCs w:val="28"/>
        </w:rPr>
        <w:t>（废气样品的采集分析、质控应</w:t>
      </w:r>
      <w:r w:rsidRPr="00EE009A">
        <w:rPr>
          <w:rFonts w:eastAsia="仿宋_GB2312" w:hint="eastAsia"/>
          <w:sz w:val="28"/>
          <w:szCs w:val="28"/>
        </w:rPr>
        <w:t>执行</w:t>
      </w:r>
      <w:r w:rsidRPr="00EE009A">
        <w:rPr>
          <w:rFonts w:eastAsia="仿宋_GB2312"/>
          <w:sz w:val="28"/>
          <w:szCs w:val="28"/>
        </w:rPr>
        <w:t>《固定污染源排气中颗粒物测定与气态污染物采样方法》（</w:t>
      </w:r>
      <w:r w:rsidRPr="00EE009A">
        <w:rPr>
          <w:rFonts w:eastAsia="仿宋_GB2312"/>
          <w:sz w:val="28"/>
          <w:szCs w:val="28"/>
        </w:rPr>
        <w:t>GB/T16157-1996</w:t>
      </w:r>
      <w:r w:rsidRPr="00EE009A">
        <w:rPr>
          <w:rFonts w:eastAsia="仿宋_GB2312"/>
          <w:sz w:val="28"/>
          <w:szCs w:val="28"/>
        </w:rPr>
        <w:t>）、《固定源废气监测技术规范》（</w:t>
      </w:r>
      <w:r w:rsidRPr="00EE009A">
        <w:rPr>
          <w:rFonts w:eastAsia="仿宋_GB2312"/>
          <w:sz w:val="28"/>
          <w:szCs w:val="28"/>
        </w:rPr>
        <w:t>HJ/T397-2007</w:t>
      </w:r>
      <w:r w:rsidRPr="00EE009A">
        <w:rPr>
          <w:rFonts w:eastAsia="仿宋_GB2312"/>
          <w:sz w:val="28"/>
          <w:szCs w:val="28"/>
        </w:rPr>
        <w:t>）、《大气污染物无组织排放监测技术导则》（</w:t>
      </w:r>
      <w:r w:rsidRPr="00EE009A">
        <w:rPr>
          <w:rFonts w:eastAsia="仿宋_GB2312"/>
          <w:sz w:val="28"/>
          <w:szCs w:val="28"/>
        </w:rPr>
        <w:t>HJ/T 55-2000</w:t>
      </w:r>
      <w:r w:rsidRPr="00EE009A">
        <w:rPr>
          <w:rFonts w:eastAsia="仿宋_GB2312"/>
          <w:sz w:val="28"/>
          <w:szCs w:val="28"/>
        </w:rPr>
        <w:t>）和《固定污染源监测质量保证与质量控制技术规范（试行）》</w:t>
      </w:r>
      <w:r w:rsidRPr="00EE009A">
        <w:rPr>
          <w:rFonts w:eastAsia="仿宋_GB2312" w:hint="eastAsia"/>
          <w:sz w:val="28"/>
          <w:szCs w:val="28"/>
        </w:rPr>
        <w:t>（</w:t>
      </w:r>
      <w:r w:rsidRPr="00EE009A">
        <w:rPr>
          <w:rFonts w:eastAsia="仿宋_GB2312"/>
          <w:sz w:val="28"/>
          <w:szCs w:val="28"/>
        </w:rPr>
        <w:t>HJ/T 373-2007</w:t>
      </w:r>
      <w:r w:rsidRPr="00EE009A">
        <w:rPr>
          <w:rFonts w:eastAsia="仿宋_GB2312" w:hint="eastAsia"/>
          <w:sz w:val="28"/>
          <w:szCs w:val="28"/>
        </w:rPr>
        <w:t>）</w:t>
      </w:r>
      <w:r w:rsidRPr="00EE009A">
        <w:rPr>
          <w:rFonts w:eastAsia="仿宋_GB2312"/>
          <w:sz w:val="28"/>
          <w:szCs w:val="28"/>
        </w:rPr>
        <w:t>。废水样品的采集、保存、分析、质控应</w:t>
      </w:r>
      <w:r w:rsidRPr="00EE009A">
        <w:rPr>
          <w:rFonts w:eastAsia="仿宋_GB2312" w:hint="eastAsia"/>
          <w:sz w:val="28"/>
          <w:szCs w:val="28"/>
        </w:rPr>
        <w:t>执行</w:t>
      </w:r>
      <w:r w:rsidRPr="00EE009A">
        <w:rPr>
          <w:rFonts w:eastAsia="仿宋_GB2312"/>
          <w:sz w:val="28"/>
          <w:szCs w:val="28"/>
        </w:rPr>
        <w:t>《地表水和污水监测技术规范》（</w:t>
      </w:r>
      <w:r w:rsidRPr="00EE009A">
        <w:rPr>
          <w:rFonts w:eastAsia="仿宋_GB2312"/>
          <w:sz w:val="28"/>
          <w:szCs w:val="28"/>
        </w:rPr>
        <w:t>HJ/T 91-2002</w:t>
      </w:r>
      <w:r w:rsidRPr="00EE009A">
        <w:rPr>
          <w:rFonts w:eastAsia="仿宋_GB2312"/>
          <w:sz w:val="28"/>
          <w:szCs w:val="28"/>
        </w:rPr>
        <w:t>）、《水质样品的保存和管理技术规定》（</w:t>
      </w:r>
      <w:r w:rsidRPr="00EE009A">
        <w:rPr>
          <w:rFonts w:eastAsia="仿宋_GB2312"/>
          <w:sz w:val="28"/>
          <w:szCs w:val="28"/>
        </w:rPr>
        <w:t>HJ 493-2009</w:t>
      </w:r>
      <w:r w:rsidRPr="00EE009A">
        <w:rPr>
          <w:rFonts w:eastAsia="仿宋_GB2312"/>
          <w:sz w:val="28"/>
          <w:szCs w:val="28"/>
        </w:rPr>
        <w:t>）、《水质采样技术指导》（</w:t>
      </w:r>
      <w:r w:rsidRPr="00EE009A">
        <w:rPr>
          <w:rFonts w:eastAsia="仿宋_GB2312"/>
          <w:sz w:val="28"/>
          <w:szCs w:val="28"/>
        </w:rPr>
        <w:t>HJ 494-2009</w:t>
      </w:r>
      <w:r w:rsidRPr="00EE009A">
        <w:rPr>
          <w:rFonts w:eastAsia="仿宋_GB2312"/>
          <w:sz w:val="28"/>
          <w:szCs w:val="28"/>
        </w:rPr>
        <w:t>）、《水污染物排放总量监测技术规范》（</w:t>
      </w:r>
      <w:r w:rsidRPr="00EE009A">
        <w:rPr>
          <w:rFonts w:eastAsia="仿宋_GB2312"/>
          <w:sz w:val="28"/>
          <w:szCs w:val="28"/>
        </w:rPr>
        <w:t>HJ/T 92-2002</w:t>
      </w:r>
      <w:r w:rsidRPr="00EE009A">
        <w:rPr>
          <w:rFonts w:eastAsia="仿宋_GB2312"/>
          <w:sz w:val="28"/>
          <w:szCs w:val="28"/>
        </w:rPr>
        <w:t>）、《固定污染源监测质量保证与质量控制技术规范（试行）》（</w:t>
      </w:r>
      <w:r w:rsidRPr="00EE009A">
        <w:rPr>
          <w:rFonts w:eastAsia="仿宋_GB2312"/>
          <w:sz w:val="28"/>
          <w:szCs w:val="28"/>
        </w:rPr>
        <w:t>HJ/T373-2007</w:t>
      </w:r>
      <w:r w:rsidRPr="00EE009A">
        <w:rPr>
          <w:rFonts w:eastAsia="仿宋_GB2312"/>
          <w:sz w:val="28"/>
          <w:szCs w:val="28"/>
        </w:rPr>
        <w:t>）。厂界噪声监测布点、测量、气象条件</w:t>
      </w:r>
      <w:r w:rsidRPr="00EE009A">
        <w:rPr>
          <w:rFonts w:eastAsia="仿宋_GB2312" w:hint="eastAsia"/>
          <w:sz w:val="28"/>
          <w:szCs w:val="28"/>
        </w:rPr>
        <w:t>按照</w:t>
      </w:r>
      <w:r w:rsidRPr="00EE009A">
        <w:rPr>
          <w:rFonts w:eastAsia="仿宋_GB2312"/>
          <w:sz w:val="28"/>
          <w:szCs w:val="28"/>
        </w:rPr>
        <w:t>《工业企业厂界环境噪声排放标准》（</w:t>
      </w:r>
      <w:r w:rsidRPr="00EE009A">
        <w:rPr>
          <w:rFonts w:eastAsia="仿宋_GB2312"/>
          <w:sz w:val="28"/>
          <w:szCs w:val="28"/>
        </w:rPr>
        <w:t>GB12348-2008</w:t>
      </w:r>
      <w:r w:rsidRPr="00EE009A">
        <w:rPr>
          <w:rFonts w:eastAsia="仿宋_GB2312"/>
          <w:sz w:val="28"/>
          <w:szCs w:val="28"/>
        </w:rPr>
        <w:t>）</w:t>
      </w:r>
    </w:p>
    <w:p w:rsidR="00321A22" w:rsidRDefault="00321A22" w:rsidP="00B55E66">
      <w:pPr>
        <w:widowControl/>
        <w:jc w:val="left"/>
        <w:rPr>
          <w:rFonts w:eastAsia="仿宋_GB2312"/>
          <w:sz w:val="28"/>
          <w:szCs w:val="28"/>
        </w:rPr>
      </w:pPr>
      <w:r w:rsidRPr="00EE009A">
        <w:rPr>
          <w:rFonts w:eastAsia="仿宋_GB2312"/>
          <w:sz w:val="28"/>
          <w:szCs w:val="28"/>
        </w:rPr>
        <w:t>要求进行，声级计在测量前、后必须在测量现场进行声学校准。）</w:t>
      </w:r>
    </w:p>
    <w:p w:rsidR="007B198A" w:rsidRPr="007B198A" w:rsidRDefault="007B198A" w:rsidP="007660FF">
      <w:pPr>
        <w:tabs>
          <w:tab w:val="num" w:pos="0"/>
        </w:tabs>
        <w:spacing w:before="120"/>
        <w:ind w:firstLineChars="168" w:firstLine="506"/>
        <w:jc w:val="left"/>
        <w:rPr>
          <w:rFonts w:eastAsia="楷体_GB2312"/>
          <w:b/>
          <w:sz w:val="30"/>
          <w:szCs w:val="30"/>
        </w:rPr>
      </w:pPr>
      <w:r>
        <w:rPr>
          <w:rFonts w:eastAsia="楷体_GB2312" w:hint="eastAsia"/>
          <w:b/>
          <w:sz w:val="30"/>
          <w:szCs w:val="30"/>
        </w:rPr>
        <w:t>2</w:t>
      </w:r>
      <w:r w:rsidRPr="00EE009A">
        <w:rPr>
          <w:rFonts w:eastAsia="楷体_GB2312"/>
          <w:b/>
          <w:sz w:val="30"/>
          <w:szCs w:val="30"/>
        </w:rPr>
        <w:t>．</w:t>
      </w:r>
      <w:r>
        <w:rPr>
          <w:rFonts w:eastAsia="楷体_GB2312" w:hint="eastAsia"/>
          <w:b/>
          <w:sz w:val="30"/>
          <w:szCs w:val="30"/>
        </w:rPr>
        <w:t>委托</w:t>
      </w:r>
      <w:r w:rsidRPr="00EE009A">
        <w:rPr>
          <w:rFonts w:eastAsia="楷体_GB2312"/>
          <w:b/>
          <w:sz w:val="30"/>
          <w:szCs w:val="30"/>
        </w:rPr>
        <w:t>监测</w:t>
      </w:r>
    </w:p>
    <w:p w:rsidR="00321A22" w:rsidRPr="00EE009A" w:rsidRDefault="00321A22" w:rsidP="007660FF">
      <w:pPr>
        <w:ind w:firstLineChars="168" w:firstLine="470"/>
        <w:jc w:val="left"/>
        <w:rPr>
          <w:rFonts w:eastAsia="仿宋_GB2312"/>
          <w:sz w:val="28"/>
          <w:szCs w:val="28"/>
        </w:rPr>
      </w:pPr>
      <w:r w:rsidRPr="00EE009A">
        <w:rPr>
          <w:rFonts w:eastAsia="仿宋_GB2312"/>
          <w:color w:val="000000"/>
          <w:sz w:val="28"/>
          <w:szCs w:val="28"/>
        </w:rPr>
        <w:t>对不具备自行监测能力的监测项目，本企业委托</w:t>
      </w:r>
      <w:r w:rsidRPr="00EE009A">
        <w:rPr>
          <w:rFonts w:eastAsia="仿宋_GB2312"/>
          <w:sz w:val="28"/>
          <w:szCs w:val="28"/>
        </w:rPr>
        <w:t>有资质的社会化监测机构</w:t>
      </w:r>
      <w:r w:rsidR="00216817" w:rsidRPr="00EE009A">
        <w:rPr>
          <w:rFonts w:eastAsia="仿宋_GB2312" w:hint="eastAsia"/>
          <w:sz w:val="28"/>
          <w:szCs w:val="28"/>
        </w:rPr>
        <w:t>北京奥达</w:t>
      </w:r>
      <w:r w:rsidR="00C42ECA" w:rsidRPr="00EE009A">
        <w:rPr>
          <w:rFonts w:eastAsia="仿宋_GB2312" w:hint="eastAsia"/>
          <w:sz w:val="28"/>
          <w:szCs w:val="28"/>
        </w:rPr>
        <w:t>清</w:t>
      </w:r>
      <w:r w:rsidR="00216817" w:rsidRPr="00EE009A">
        <w:rPr>
          <w:rFonts w:eastAsia="仿宋_GB2312" w:hint="eastAsia"/>
          <w:sz w:val="28"/>
          <w:szCs w:val="28"/>
        </w:rPr>
        <w:t>环境检测有限</w:t>
      </w:r>
      <w:r w:rsidR="00C42ECA" w:rsidRPr="00EE009A">
        <w:rPr>
          <w:rFonts w:eastAsia="仿宋_GB2312" w:hint="eastAsia"/>
          <w:sz w:val="28"/>
          <w:szCs w:val="28"/>
        </w:rPr>
        <w:t>公司</w:t>
      </w:r>
      <w:r w:rsidR="00864BA3">
        <w:rPr>
          <w:rFonts w:eastAsia="仿宋_GB2312" w:hint="eastAsia"/>
          <w:sz w:val="28"/>
          <w:szCs w:val="28"/>
        </w:rPr>
        <w:t>与</w:t>
      </w:r>
      <w:r w:rsidR="00864BA3" w:rsidRPr="00864BA3">
        <w:rPr>
          <w:rFonts w:eastAsia="仿宋_GB2312" w:hint="eastAsia"/>
          <w:color w:val="000000"/>
          <w:kern w:val="0"/>
          <w:sz w:val="28"/>
          <w:szCs w:val="28"/>
        </w:rPr>
        <w:t>北京中科惠盈检测技术服务有限公司</w:t>
      </w:r>
      <w:r w:rsidRPr="00864BA3">
        <w:rPr>
          <w:rFonts w:eastAsia="仿宋_GB2312"/>
          <w:sz w:val="28"/>
          <w:szCs w:val="28"/>
        </w:rPr>
        <w:t>开展</w:t>
      </w:r>
      <w:r w:rsidRPr="00EE009A">
        <w:rPr>
          <w:rFonts w:eastAsia="仿宋_GB2312"/>
          <w:sz w:val="28"/>
          <w:szCs w:val="28"/>
        </w:rPr>
        <w:t>监测</w:t>
      </w:r>
      <w:r w:rsidR="00F16DA3" w:rsidRPr="00EE009A">
        <w:rPr>
          <w:rFonts w:eastAsia="仿宋_GB2312" w:hint="eastAsia"/>
          <w:sz w:val="28"/>
          <w:szCs w:val="28"/>
        </w:rPr>
        <w:t>,</w:t>
      </w:r>
      <w:r w:rsidR="00F16DA3" w:rsidRPr="00EE009A">
        <w:rPr>
          <w:rFonts w:eastAsia="仿宋_GB2312" w:hint="eastAsia"/>
          <w:sz w:val="28"/>
          <w:szCs w:val="28"/>
        </w:rPr>
        <w:t>公司</w:t>
      </w:r>
      <w:r w:rsidR="009E3059" w:rsidRPr="00EE009A">
        <w:rPr>
          <w:rFonts w:eastAsia="仿宋_GB2312" w:hint="eastAsia"/>
          <w:sz w:val="28"/>
          <w:szCs w:val="28"/>
        </w:rPr>
        <w:t>具有</w:t>
      </w:r>
      <w:r w:rsidR="009E3059" w:rsidRPr="00EE009A">
        <w:rPr>
          <w:rFonts w:eastAsia="仿宋_GB2312" w:hint="eastAsia"/>
          <w:sz w:val="28"/>
          <w:szCs w:val="28"/>
        </w:rPr>
        <w:t>CMA</w:t>
      </w:r>
      <w:r w:rsidR="009E3059" w:rsidRPr="00EE009A">
        <w:rPr>
          <w:rFonts w:eastAsia="仿宋_GB2312" w:hint="eastAsia"/>
          <w:sz w:val="28"/>
          <w:szCs w:val="28"/>
        </w:rPr>
        <w:t>资质</w:t>
      </w:r>
      <w:r w:rsidRPr="00EE009A">
        <w:rPr>
          <w:rFonts w:eastAsia="仿宋_GB2312"/>
          <w:sz w:val="28"/>
          <w:szCs w:val="28"/>
        </w:rPr>
        <w:t>，能够明确</w:t>
      </w:r>
      <w:r w:rsidRPr="00EE009A">
        <w:rPr>
          <w:rFonts w:eastAsia="仿宋_GB2312" w:hint="eastAsia"/>
          <w:sz w:val="28"/>
          <w:szCs w:val="28"/>
        </w:rPr>
        <w:t>监测</w:t>
      </w:r>
      <w:r w:rsidRPr="00EE009A">
        <w:rPr>
          <w:rFonts w:eastAsia="仿宋_GB2312"/>
          <w:sz w:val="28"/>
          <w:szCs w:val="28"/>
        </w:rPr>
        <w:t>质量控制要求</w:t>
      </w:r>
      <w:r w:rsidR="0069347E">
        <w:rPr>
          <w:rFonts w:eastAsia="仿宋_GB2312" w:hint="eastAsia"/>
          <w:sz w:val="28"/>
          <w:szCs w:val="28"/>
        </w:rPr>
        <w:t>。为验证监测数据准确性，不定期委托标准样品盲测，以验</w:t>
      </w:r>
      <w:r w:rsidR="0069347E">
        <w:rPr>
          <w:rFonts w:eastAsia="仿宋_GB2312" w:hint="eastAsia"/>
          <w:sz w:val="28"/>
          <w:szCs w:val="28"/>
        </w:rPr>
        <w:lastRenderedPageBreak/>
        <w:t>证</w:t>
      </w:r>
      <w:r w:rsidRPr="00EE009A">
        <w:rPr>
          <w:rFonts w:eastAsia="仿宋_GB2312"/>
          <w:sz w:val="28"/>
          <w:szCs w:val="28"/>
        </w:rPr>
        <w:t>监测数据</w:t>
      </w:r>
      <w:r w:rsidRPr="00EE009A">
        <w:rPr>
          <w:rFonts w:eastAsia="仿宋_GB2312" w:hint="eastAsia"/>
          <w:sz w:val="28"/>
          <w:szCs w:val="28"/>
        </w:rPr>
        <w:t>准确</w:t>
      </w:r>
      <w:r w:rsidR="0069347E">
        <w:rPr>
          <w:rFonts w:eastAsia="仿宋_GB2312" w:hint="eastAsia"/>
          <w:sz w:val="28"/>
          <w:szCs w:val="28"/>
        </w:rPr>
        <w:t>性</w:t>
      </w:r>
      <w:r w:rsidRPr="00EE009A">
        <w:rPr>
          <w:rFonts w:eastAsia="仿宋_GB2312"/>
          <w:sz w:val="28"/>
          <w:szCs w:val="28"/>
        </w:rPr>
        <w:t>。</w:t>
      </w:r>
    </w:p>
    <w:p w:rsidR="00321A22" w:rsidRPr="00EE009A" w:rsidRDefault="0069347E" w:rsidP="007660FF">
      <w:pPr>
        <w:tabs>
          <w:tab w:val="num" w:pos="0"/>
        </w:tabs>
        <w:spacing w:before="120"/>
        <w:ind w:firstLineChars="168" w:firstLine="506"/>
        <w:jc w:val="left"/>
        <w:rPr>
          <w:rFonts w:eastAsia="楷体_GB2312"/>
          <w:b/>
          <w:sz w:val="30"/>
          <w:szCs w:val="30"/>
        </w:rPr>
      </w:pPr>
      <w:r>
        <w:rPr>
          <w:rFonts w:eastAsia="楷体_GB2312" w:hint="eastAsia"/>
          <w:b/>
          <w:sz w:val="30"/>
          <w:szCs w:val="30"/>
        </w:rPr>
        <w:t>3</w:t>
      </w:r>
      <w:r w:rsidR="00321A22" w:rsidRPr="00EE009A">
        <w:rPr>
          <w:rFonts w:eastAsia="楷体_GB2312"/>
          <w:b/>
          <w:sz w:val="30"/>
          <w:szCs w:val="30"/>
        </w:rPr>
        <w:t>．监测信息保存</w:t>
      </w:r>
    </w:p>
    <w:p w:rsidR="00321A22" w:rsidRPr="00EE009A" w:rsidRDefault="00321A22" w:rsidP="007660FF">
      <w:pPr>
        <w:ind w:firstLineChars="168" w:firstLine="470"/>
        <w:rPr>
          <w:rFonts w:eastAsia="仿宋_GB2312"/>
          <w:sz w:val="28"/>
          <w:szCs w:val="28"/>
        </w:rPr>
      </w:pPr>
      <w:r w:rsidRPr="00EE009A">
        <w:rPr>
          <w:rFonts w:eastAsia="仿宋_GB2312"/>
          <w:sz w:val="28"/>
          <w:szCs w:val="28"/>
        </w:rPr>
        <w:t>本企业按要求建立完整的监测档案信息管理制度，保存原始</w:t>
      </w:r>
      <w:r w:rsidRPr="00EE009A">
        <w:rPr>
          <w:rFonts w:eastAsia="仿宋_GB2312" w:hint="eastAsia"/>
          <w:sz w:val="28"/>
          <w:szCs w:val="28"/>
        </w:rPr>
        <w:t>监测</w:t>
      </w:r>
      <w:r w:rsidRPr="00EE009A">
        <w:rPr>
          <w:rFonts w:eastAsia="仿宋_GB2312"/>
          <w:sz w:val="28"/>
          <w:szCs w:val="28"/>
        </w:rPr>
        <w:t>记录和监测</w:t>
      </w:r>
      <w:r w:rsidRPr="00EE009A">
        <w:rPr>
          <w:rFonts w:eastAsia="仿宋_GB2312" w:hint="eastAsia"/>
          <w:sz w:val="28"/>
          <w:szCs w:val="28"/>
        </w:rPr>
        <w:t>数据</w:t>
      </w:r>
      <w:r w:rsidRPr="00EE009A">
        <w:rPr>
          <w:rFonts w:eastAsia="仿宋_GB2312"/>
          <w:sz w:val="28"/>
          <w:szCs w:val="28"/>
        </w:rPr>
        <w:t>报告，监测期间生产记录</w:t>
      </w:r>
      <w:r w:rsidRPr="00EE009A">
        <w:rPr>
          <w:rFonts w:eastAsia="仿宋_GB2312"/>
          <w:color w:val="000000"/>
          <w:sz w:val="28"/>
          <w:szCs w:val="28"/>
        </w:rPr>
        <w:t>以及</w:t>
      </w:r>
      <w:r w:rsidRPr="00EE009A">
        <w:rPr>
          <w:rFonts w:eastAsia="仿宋_GB2312"/>
          <w:sz w:val="28"/>
          <w:szCs w:val="28"/>
        </w:rPr>
        <w:t>企业委托手工监测或第三方运维自动监测设备的</w:t>
      </w:r>
      <w:r w:rsidRPr="00EE009A">
        <w:rPr>
          <w:rFonts w:eastAsia="仿宋_GB2312"/>
          <w:color w:val="000000"/>
          <w:sz w:val="28"/>
          <w:szCs w:val="28"/>
        </w:rPr>
        <w:t>委托合同、承担委托任务单位的资质和单位基本情况等资料。</w:t>
      </w:r>
    </w:p>
    <w:p w:rsidR="00EE009A" w:rsidRDefault="007D2ECF" w:rsidP="007660FF">
      <w:pPr>
        <w:ind w:leftChars="-1" w:left="989" w:hangingChars="354" w:hanging="991"/>
        <w:jc w:val="left"/>
        <w:rPr>
          <w:rStyle w:val="a8"/>
          <w:rFonts w:eastAsia="仿宋_GB2312"/>
          <w:color w:val="C00000"/>
          <w:sz w:val="28"/>
          <w:szCs w:val="28"/>
        </w:rPr>
      </w:pPr>
      <w:r w:rsidRPr="00EE009A">
        <w:rPr>
          <w:rFonts w:eastAsia="仿宋_GB2312"/>
          <w:color w:val="000000"/>
          <w:sz w:val="28"/>
          <w:szCs w:val="28"/>
        </w:rPr>
        <w:t>企业自行监测信息</w:t>
      </w:r>
      <w:r w:rsidRPr="00EE009A">
        <w:rPr>
          <w:rFonts w:eastAsia="仿宋_GB2312" w:hint="eastAsia"/>
          <w:color w:val="000000"/>
          <w:sz w:val="28"/>
          <w:szCs w:val="28"/>
        </w:rPr>
        <w:t>公开网址：</w:t>
      </w:r>
      <w:hyperlink r:id="rId8" w:anchor="newswz" w:history="1">
        <w:r w:rsidR="00EE009A" w:rsidRPr="005319C8">
          <w:rPr>
            <w:rStyle w:val="a8"/>
            <w:rFonts w:eastAsia="仿宋_GB2312"/>
            <w:color w:val="C00000"/>
            <w:sz w:val="28"/>
            <w:szCs w:val="28"/>
          </w:rPr>
          <w:t>https://www.aumantruck.com/zixun/59.html#newswz</w:t>
        </w:r>
      </w:hyperlink>
    </w:p>
    <w:p w:rsidR="00A20C7F" w:rsidRDefault="00A20C7F" w:rsidP="00EE009A">
      <w:pPr>
        <w:ind w:leftChars="299" w:left="628" w:firstLineChars="600" w:firstLine="1680"/>
        <w:jc w:val="left"/>
        <w:rPr>
          <w:rFonts w:eastAsia="仿宋_GB2312"/>
          <w:color w:val="000000"/>
          <w:sz w:val="28"/>
          <w:szCs w:val="28"/>
        </w:rPr>
      </w:pPr>
    </w:p>
    <w:p w:rsidR="00A20C7F" w:rsidRDefault="00A20C7F" w:rsidP="00EE009A">
      <w:pPr>
        <w:ind w:leftChars="299" w:left="628" w:firstLineChars="600" w:firstLine="1680"/>
        <w:jc w:val="left"/>
        <w:rPr>
          <w:rFonts w:eastAsia="仿宋_GB2312"/>
          <w:color w:val="000000"/>
          <w:sz w:val="28"/>
          <w:szCs w:val="28"/>
        </w:rPr>
      </w:pPr>
    </w:p>
    <w:p w:rsidR="00053BDC" w:rsidRDefault="00053BDC" w:rsidP="00EE009A">
      <w:pPr>
        <w:ind w:leftChars="299" w:left="628" w:firstLineChars="600" w:firstLine="1680"/>
        <w:jc w:val="left"/>
        <w:rPr>
          <w:rFonts w:eastAsia="仿宋_GB2312"/>
          <w:color w:val="000000"/>
          <w:sz w:val="28"/>
          <w:szCs w:val="28"/>
        </w:rPr>
      </w:pPr>
    </w:p>
    <w:p w:rsidR="00053BDC" w:rsidRDefault="00053BDC" w:rsidP="00EE009A">
      <w:pPr>
        <w:ind w:leftChars="299" w:left="628" w:firstLineChars="600" w:firstLine="1680"/>
        <w:jc w:val="left"/>
        <w:rPr>
          <w:rFonts w:eastAsia="仿宋_GB2312"/>
          <w:color w:val="000000"/>
          <w:sz w:val="28"/>
          <w:szCs w:val="28"/>
        </w:rPr>
      </w:pPr>
    </w:p>
    <w:p w:rsidR="00321A22" w:rsidRPr="00EE009A" w:rsidRDefault="00321A22" w:rsidP="00707E5D">
      <w:pPr>
        <w:ind w:leftChars="299" w:left="628" w:firstLineChars="500" w:firstLine="1400"/>
        <w:jc w:val="left"/>
        <w:rPr>
          <w:rFonts w:eastAsia="仿宋_GB2312"/>
          <w:color w:val="000000"/>
          <w:sz w:val="28"/>
          <w:szCs w:val="28"/>
        </w:rPr>
      </w:pPr>
      <w:r w:rsidRPr="00EE009A">
        <w:rPr>
          <w:rFonts w:eastAsia="仿宋_GB2312"/>
          <w:color w:val="000000"/>
          <w:sz w:val="28"/>
          <w:szCs w:val="28"/>
        </w:rPr>
        <w:t>企业名称（盖章）：</w:t>
      </w:r>
      <w:r w:rsidRPr="00EE009A">
        <w:rPr>
          <w:rFonts w:eastAsia="仿宋_GB2312" w:hint="eastAsia"/>
          <w:color w:val="000000"/>
          <w:sz w:val="28"/>
          <w:szCs w:val="28"/>
        </w:rPr>
        <w:t>北京福田戴姆勒汽车有限公司</w:t>
      </w:r>
    </w:p>
    <w:p w:rsidR="00321A22" w:rsidRPr="00EE009A" w:rsidRDefault="00FC11BB" w:rsidP="00707E5D">
      <w:pPr>
        <w:ind w:right="280" w:firstLineChars="212" w:firstLine="594"/>
        <w:jc w:val="right"/>
        <w:rPr>
          <w:rFonts w:eastAsia="仿宋_GB2312"/>
          <w:sz w:val="28"/>
          <w:szCs w:val="28"/>
        </w:rPr>
      </w:pPr>
      <w:bookmarkStart w:id="0" w:name="_GoBack"/>
      <w:bookmarkEnd w:id="0"/>
      <w:r w:rsidRPr="00EE009A">
        <w:rPr>
          <w:rFonts w:eastAsia="仿宋_GB2312" w:hint="eastAsia"/>
          <w:color w:val="000000"/>
          <w:sz w:val="28"/>
          <w:szCs w:val="28"/>
        </w:rPr>
        <w:t>20</w:t>
      </w:r>
      <w:r w:rsidR="00612BFF">
        <w:rPr>
          <w:rFonts w:eastAsia="仿宋_GB2312" w:hint="eastAsia"/>
          <w:color w:val="000000"/>
          <w:sz w:val="28"/>
          <w:szCs w:val="28"/>
        </w:rPr>
        <w:t>2</w:t>
      </w:r>
      <w:r w:rsidR="00BC0618">
        <w:rPr>
          <w:rFonts w:eastAsia="仿宋_GB2312" w:hint="eastAsia"/>
          <w:color w:val="000000"/>
          <w:sz w:val="28"/>
          <w:szCs w:val="28"/>
        </w:rPr>
        <w:t>4</w:t>
      </w:r>
      <w:r w:rsidR="00321A22" w:rsidRPr="00EE009A">
        <w:rPr>
          <w:rFonts w:eastAsia="仿宋_GB2312"/>
          <w:color w:val="000000"/>
          <w:sz w:val="28"/>
          <w:szCs w:val="28"/>
        </w:rPr>
        <w:t>年</w:t>
      </w:r>
      <w:r w:rsidR="00BC0618">
        <w:rPr>
          <w:rFonts w:eastAsia="仿宋_GB2312" w:hint="eastAsia"/>
          <w:color w:val="000000"/>
          <w:sz w:val="28"/>
          <w:szCs w:val="28"/>
        </w:rPr>
        <w:t>1</w:t>
      </w:r>
      <w:r w:rsidR="00321A22" w:rsidRPr="00EE009A">
        <w:rPr>
          <w:rFonts w:eastAsia="仿宋_GB2312"/>
          <w:color w:val="000000"/>
          <w:sz w:val="28"/>
          <w:szCs w:val="28"/>
        </w:rPr>
        <w:t>月</w:t>
      </w:r>
      <w:r w:rsidR="00BC0618">
        <w:rPr>
          <w:rFonts w:eastAsia="仿宋_GB2312" w:hint="eastAsia"/>
          <w:color w:val="000000"/>
          <w:sz w:val="28"/>
          <w:szCs w:val="28"/>
        </w:rPr>
        <w:t>29</w:t>
      </w:r>
      <w:r w:rsidR="00321A22" w:rsidRPr="00EE009A">
        <w:rPr>
          <w:rFonts w:eastAsia="仿宋_GB2312"/>
          <w:color w:val="000000"/>
          <w:sz w:val="28"/>
          <w:szCs w:val="28"/>
        </w:rPr>
        <w:t>日</w:t>
      </w:r>
    </w:p>
    <w:p w:rsidR="008514D1" w:rsidRDefault="008514D1"/>
    <w:p w:rsidR="00903EE5" w:rsidRDefault="00903EE5"/>
    <w:p w:rsidR="00903EE5" w:rsidRDefault="00903EE5"/>
    <w:p w:rsidR="00903EE5" w:rsidRDefault="00903EE5"/>
    <w:p w:rsidR="004A7FCD" w:rsidRDefault="004A7FCD"/>
    <w:p w:rsidR="008418D7" w:rsidRDefault="008418D7"/>
    <w:p w:rsidR="008418D7" w:rsidRDefault="008418D7"/>
    <w:p w:rsidR="00903EE5" w:rsidRPr="00903EE5" w:rsidRDefault="00903EE5"/>
    <w:sectPr w:rsidR="00903EE5" w:rsidRPr="00903EE5" w:rsidSect="003F4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DC" w:rsidRDefault="006C47DC" w:rsidP="002119CF">
      <w:r>
        <w:separator/>
      </w:r>
    </w:p>
  </w:endnote>
  <w:endnote w:type="continuationSeparator" w:id="0">
    <w:p w:rsidR="006C47DC" w:rsidRDefault="006C47DC" w:rsidP="0021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兰亭细黑_GBK">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DC" w:rsidRDefault="006C47DC" w:rsidP="002119CF">
      <w:r>
        <w:separator/>
      </w:r>
    </w:p>
  </w:footnote>
  <w:footnote w:type="continuationSeparator" w:id="0">
    <w:p w:rsidR="006C47DC" w:rsidRDefault="006C47DC" w:rsidP="00211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4AD62808"/>
    <w:multiLevelType w:val="hybridMultilevel"/>
    <w:tmpl w:val="0E1000AC"/>
    <w:lvl w:ilvl="0" w:tplc="91E6A7CE">
      <w:start w:val="1"/>
      <w:numFmt w:val="decimal"/>
      <w:lvlText w:val="%1、"/>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B1"/>
    <w:rsid w:val="00006094"/>
    <w:rsid w:val="000260A5"/>
    <w:rsid w:val="00031261"/>
    <w:rsid w:val="00040626"/>
    <w:rsid w:val="00047786"/>
    <w:rsid w:val="00053BDC"/>
    <w:rsid w:val="000559C6"/>
    <w:rsid w:val="00065E0C"/>
    <w:rsid w:val="00071040"/>
    <w:rsid w:val="00077011"/>
    <w:rsid w:val="00083EA8"/>
    <w:rsid w:val="000C71E8"/>
    <w:rsid w:val="000F18E0"/>
    <w:rsid w:val="001013AB"/>
    <w:rsid w:val="00102E39"/>
    <w:rsid w:val="001157ED"/>
    <w:rsid w:val="001233D1"/>
    <w:rsid w:val="001263A6"/>
    <w:rsid w:val="001355DA"/>
    <w:rsid w:val="0014260F"/>
    <w:rsid w:val="00142DF4"/>
    <w:rsid w:val="00156228"/>
    <w:rsid w:val="00161736"/>
    <w:rsid w:val="00162FA7"/>
    <w:rsid w:val="00175FD1"/>
    <w:rsid w:val="00183BF2"/>
    <w:rsid w:val="00184F7E"/>
    <w:rsid w:val="0018504C"/>
    <w:rsid w:val="00186AA8"/>
    <w:rsid w:val="00187CF7"/>
    <w:rsid w:val="00194147"/>
    <w:rsid w:val="00197462"/>
    <w:rsid w:val="001A57B3"/>
    <w:rsid w:val="001A6C38"/>
    <w:rsid w:val="001C4ABE"/>
    <w:rsid w:val="001D05B5"/>
    <w:rsid w:val="001D1208"/>
    <w:rsid w:val="001D5D5D"/>
    <w:rsid w:val="001E4E82"/>
    <w:rsid w:val="001F20C0"/>
    <w:rsid w:val="002007BD"/>
    <w:rsid w:val="002067B4"/>
    <w:rsid w:val="002119CF"/>
    <w:rsid w:val="00214458"/>
    <w:rsid w:val="00216817"/>
    <w:rsid w:val="00222C25"/>
    <w:rsid w:val="00234B9A"/>
    <w:rsid w:val="002430FC"/>
    <w:rsid w:val="00243754"/>
    <w:rsid w:val="0025114A"/>
    <w:rsid w:val="002536E0"/>
    <w:rsid w:val="00274895"/>
    <w:rsid w:val="002749AD"/>
    <w:rsid w:val="002909E2"/>
    <w:rsid w:val="002955D6"/>
    <w:rsid w:val="00295830"/>
    <w:rsid w:val="002A5B44"/>
    <w:rsid w:val="002B1B34"/>
    <w:rsid w:val="002C2D3C"/>
    <w:rsid w:val="002C64FF"/>
    <w:rsid w:val="002D57C5"/>
    <w:rsid w:val="002E2924"/>
    <w:rsid w:val="002F4E55"/>
    <w:rsid w:val="003018C3"/>
    <w:rsid w:val="003026B4"/>
    <w:rsid w:val="00312DE8"/>
    <w:rsid w:val="00321A22"/>
    <w:rsid w:val="0032414B"/>
    <w:rsid w:val="00324BF2"/>
    <w:rsid w:val="00336993"/>
    <w:rsid w:val="00337A32"/>
    <w:rsid w:val="0036606E"/>
    <w:rsid w:val="00373BB9"/>
    <w:rsid w:val="00374EE4"/>
    <w:rsid w:val="003933C3"/>
    <w:rsid w:val="00396548"/>
    <w:rsid w:val="003A0904"/>
    <w:rsid w:val="003A3CC9"/>
    <w:rsid w:val="003B163A"/>
    <w:rsid w:val="003B3810"/>
    <w:rsid w:val="003C4C2B"/>
    <w:rsid w:val="003C5EB3"/>
    <w:rsid w:val="003C76F9"/>
    <w:rsid w:val="003E762F"/>
    <w:rsid w:val="003F341F"/>
    <w:rsid w:val="003F484B"/>
    <w:rsid w:val="003F715E"/>
    <w:rsid w:val="00400E56"/>
    <w:rsid w:val="004029F4"/>
    <w:rsid w:val="00406029"/>
    <w:rsid w:val="00406FB6"/>
    <w:rsid w:val="004071E6"/>
    <w:rsid w:val="004252C9"/>
    <w:rsid w:val="0043348D"/>
    <w:rsid w:val="0044544C"/>
    <w:rsid w:val="00463569"/>
    <w:rsid w:val="004751C7"/>
    <w:rsid w:val="004823B9"/>
    <w:rsid w:val="00484CA8"/>
    <w:rsid w:val="00485176"/>
    <w:rsid w:val="00487FCC"/>
    <w:rsid w:val="00491DCE"/>
    <w:rsid w:val="004A4EFF"/>
    <w:rsid w:val="004A7FCD"/>
    <w:rsid w:val="004B3178"/>
    <w:rsid w:val="004C0394"/>
    <w:rsid w:val="004C05F6"/>
    <w:rsid w:val="004D278C"/>
    <w:rsid w:val="004D40A2"/>
    <w:rsid w:val="004E33C5"/>
    <w:rsid w:val="004E5B11"/>
    <w:rsid w:val="004E6CC2"/>
    <w:rsid w:val="004E7C71"/>
    <w:rsid w:val="004F7C21"/>
    <w:rsid w:val="00501B47"/>
    <w:rsid w:val="00501DDB"/>
    <w:rsid w:val="00502FA6"/>
    <w:rsid w:val="00505CC8"/>
    <w:rsid w:val="00520387"/>
    <w:rsid w:val="00520F2C"/>
    <w:rsid w:val="00524FEE"/>
    <w:rsid w:val="00526811"/>
    <w:rsid w:val="005319C8"/>
    <w:rsid w:val="00536884"/>
    <w:rsid w:val="00547C9F"/>
    <w:rsid w:val="005567CD"/>
    <w:rsid w:val="00565ED9"/>
    <w:rsid w:val="005938B8"/>
    <w:rsid w:val="005A4326"/>
    <w:rsid w:val="005A6182"/>
    <w:rsid w:val="005B1E98"/>
    <w:rsid w:val="005B548C"/>
    <w:rsid w:val="005C309A"/>
    <w:rsid w:val="005C6744"/>
    <w:rsid w:val="005D47C3"/>
    <w:rsid w:val="005D6E3B"/>
    <w:rsid w:val="005E61B9"/>
    <w:rsid w:val="005F0559"/>
    <w:rsid w:val="006007CD"/>
    <w:rsid w:val="0060689F"/>
    <w:rsid w:val="00606B1C"/>
    <w:rsid w:val="00606DE8"/>
    <w:rsid w:val="00612BFF"/>
    <w:rsid w:val="0062597D"/>
    <w:rsid w:val="0063443E"/>
    <w:rsid w:val="006367DC"/>
    <w:rsid w:val="00644F96"/>
    <w:rsid w:val="00655355"/>
    <w:rsid w:val="006563B5"/>
    <w:rsid w:val="006601D8"/>
    <w:rsid w:val="00675A6D"/>
    <w:rsid w:val="00683E92"/>
    <w:rsid w:val="00684849"/>
    <w:rsid w:val="0069347E"/>
    <w:rsid w:val="00694955"/>
    <w:rsid w:val="006A2FB9"/>
    <w:rsid w:val="006C47DC"/>
    <w:rsid w:val="006C773E"/>
    <w:rsid w:val="006E243B"/>
    <w:rsid w:val="006F1A2B"/>
    <w:rsid w:val="006F200E"/>
    <w:rsid w:val="00707E5D"/>
    <w:rsid w:val="00711BFA"/>
    <w:rsid w:val="00713011"/>
    <w:rsid w:val="0072664F"/>
    <w:rsid w:val="00737323"/>
    <w:rsid w:val="007420CB"/>
    <w:rsid w:val="007424FA"/>
    <w:rsid w:val="007474D3"/>
    <w:rsid w:val="00753381"/>
    <w:rsid w:val="00756BD6"/>
    <w:rsid w:val="007614D8"/>
    <w:rsid w:val="00763890"/>
    <w:rsid w:val="007660FF"/>
    <w:rsid w:val="007677B0"/>
    <w:rsid w:val="0077771A"/>
    <w:rsid w:val="00777E0F"/>
    <w:rsid w:val="00780C67"/>
    <w:rsid w:val="00783310"/>
    <w:rsid w:val="0078619B"/>
    <w:rsid w:val="00790139"/>
    <w:rsid w:val="00792006"/>
    <w:rsid w:val="007967EA"/>
    <w:rsid w:val="007B198A"/>
    <w:rsid w:val="007D1656"/>
    <w:rsid w:val="007D2ECF"/>
    <w:rsid w:val="007D3AF6"/>
    <w:rsid w:val="007D4C50"/>
    <w:rsid w:val="007D5801"/>
    <w:rsid w:val="007E1F6D"/>
    <w:rsid w:val="00801B9F"/>
    <w:rsid w:val="00803E64"/>
    <w:rsid w:val="008135AE"/>
    <w:rsid w:val="0081481F"/>
    <w:rsid w:val="0082571F"/>
    <w:rsid w:val="00832E15"/>
    <w:rsid w:val="008353D4"/>
    <w:rsid w:val="008414AD"/>
    <w:rsid w:val="008418D7"/>
    <w:rsid w:val="00843CBA"/>
    <w:rsid w:val="00845482"/>
    <w:rsid w:val="008514D1"/>
    <w:rsid w:val="00864BA3"/>
    <w:rsid w:val="00866762"/>
    <w:rsid w:val="00872E4D"/>
    <w:rsid w:val="00874F76"/>
    <w:rsid w:val="008772EF"/>
    <w:rsid w:val="008859D8"/>
    <w:rsid w:val="008A63F8"/>
    <w:rsid w:val="008B24C1"/>
    <w:rsid w:val="008B3A30"/>
    <w:rsid w:val="008B40DC"/>
    <w:rsid w:val="008B779A"/>
    <w:rsid w:val="008E78BB"/>
    <w:rsid w:val="00903EE5"/>
    <w:rsid w:val="009113A0"/>
    <w:rsid w:val="00913BE2"/>
    <w:rsid w:val="009154BE"/>
    <w:rsid w:val="009155C6"/>
    <w:rsid w:val="00915D5B"/>
    <w:rsid w:val="009230D1"/>
    <w:rsid w:val="00924413"/>
    <w:rsid w:val="00946271"/>
    <w:rsid w:val="0095345D"/>
    <w:rsid w:val="00953B49"/>
    <w:rsid w:val="00954489"/>
    <w:rsid w:val="00961EA3"/>
    <w:rsid w:val="0096222F"/>
    <w:rsid w:val="00971618"/>
    <w:rsid w:val="009764C5"/>
    <w:rsid w:val="00977D7A"/>
    <w:rsid w:val="00990944"/>
    <w:rsid w:val="00996E9B"/>
    <w:rsid w:val="00996F78"/>
    <w:rsid w:val="009A2B97"/>
    <w:rsid w:val="009B1DE7"/>
    <w:rsid w:val="009C423D"/>
    <w:rsid w:val="009C5A3D"/>
    <w:rsid w:val="009E3059"/>
    <w:rsid w:val="009F4F6B"/>
    <w:rsid w:val="009F61C8"/>
    <w:rsid w:val="00A02289"/>
    <w:rsid w:val="00A20C7F"/>
    <w:rsid w:val="00A276B6"/>
    <w:rsid w:val="00A5672D"/>
    <w:rsid w:val="00A5797A"/>
    <w:rsid w:val="00A62A35"/>
    <w:rsid w:val="00A6359E"/>
    <w:rsid w:val="00A66CDD"/>
    <w:rsid w:val="00A759EC"/>
    <w:rsid w:val="00A87B10"/>
    <w:rsid w:val="00A93993"/>
    <w:rsid w:val="00A9793F"/>
    <w:rsid w:val="00AA1087"/>
    <w:rsid w:val="00AB3676"/>
    <w:rsid w:val="00AC3EE8"/>
    <w:rsid w:val="00AD0C3D"/>
    <w:rsid w:val="00AF020B"/>
    <w:rsid w:val="00AF1281"/>
    <w:rsid w:val="00B07E02"/>
    <w:rsid w:val="00B12CF1"/>
    <w:rsid w:val="00B13209"/>
    <w:rsid w:val="00B148FC"/>
    <w:rsid w:val="00B15026"/>
    <w:rsid w:val="00B17095"/>
    <w:rsid w:val="00B22E93"/>
    <w:rsid w:val="00B252C4"/>
    <w:rsid w:val="00B3720D"/>
    <w:rsid w:val="00B52F9B"/>
    <w:rsid w:val="00B55E66"/>
    <w:rsid w:val="00B5609B"/>
    <w:rsid w:val="00B631DA"/>
    <w:rsid w:val="00B77868"/>
    <w:rsid w:val="00B77B21"/>
    <w:rsid w:val="00B87952"/>
    <w:rsid w:val="00BA5BB8"/>
    <w:rsid w:val="00BA6D14"/>
    <w:rsid w:val="00BB0F21"/>
    <w:rsid w:val="00BB37F9"/>
    <w:rsid w:val="00BC0618"/>
    <w:rsid w:val="00BC13CA"/>
    <w:rsid w:val="00BC4E54"/>
    <w:rsid w:val="00BD517D"/>
    <w:rsid w:val="00BD5378"/>
    <w:rsid w:val="00BE4185"/>
    <w:rsid w:val="00BE494E"/>
    <w:rsid w:val="00BF11F9"/>
    <w:rsid w:val="00BF33B1"/>
    <w:rsid w:val="00BF7693"/>
    <w:rsid w:val="00C13A5E"/>
    <w:rsid w:val="00C36A04"/>
    <w:rsid w:val="00C42ECA"/>
    <w:rsid w:val="00C465C3"/>
    <w:rsid w:val="00C47E03"/>
    <w:rsid w:val="00C55720"/>
    <w:rsid w:val="00C63167"/>
    <w:rsid w:val="00C8349B"/>
    <w:rsid w:val="00C86105"/>
    <w:rsid w:val="00C869F9"/>
    <w:rsid w:val="00C97994"/>
    <w:rsid w:val="00CA1D73"/>
    <w:rsid w:val="00CA7581"/>
    <w:rsid w:val="00CB522C"/>
    <w:rsid w:val="00CC746E"/>
    <w:rsid w:val="00CD1F71"/>
    <w:rsid w:val="00CD328C"/>
    <w:rsid w:val="00CE5E44"/>
    <w:rsid w:val="00CE79BE"/>
    <w:rsid w:val="00CF1320"/>
    <w:rsid w:val="00CF13BC"/>
    <w:rsid w:val="00CF19D3"/>
    <w:rsid w:val="00D01696"/>
    <w:rsid w:val="00D11B42"/>
    <w:rsid w:val="00D331C1"/>
    <w:rsid w:val="00D433DC"/>
    <w:rsid w:val="00D63602"/>
    <w:rsid w:val="00D779E1"/>
    <w:rsid w:val="00D841F4"/>
    <w:rsid w:val="00D8570A"/>
    <w:rsid w:val="00D857FA"/>
    <w:rsid w:val="00DA1997"/>
    <w:rsid w:val="00DB13A6"/>
    <w:rsid w:val="00DB1636"/>
    <w:rsid w:val="00DB649A"/>
    <w:rsid w:val="00DB7DF1"/>
    <w:rsid w:val="00DD57C9"/>
    <w:rsid w:val="00DE2DD6"/>
    <w:rsid w:val="00DF1A8A"/>
    <w:rsid w:val="00DF4C35"/>
    <w:rsid w:val="00DF7D2A"/>
    <w:rsid w:val="00E12B38"/>
    <w:rsid w:val="00E26AF9"/>
    <w:rsid w:val="00E30AE5"/>
    <w:rsid w:val="00E36C11"/>
    <w:rsid w:val="00E440C1"/>
    <w:rsid w:val="00E47865"/>
    <w:rsid w:val="00E6356A"/>
    <w:rsid w:val="00E72147"/>
    <w:rsid w:val="00E826A3"/>
    <w:rsid w:val="00E82D9F"/>
    <w:rsid w:val="00E866E2"/>
    <w:rsid w:val="00E94BCC"/>
    <w:rsid w:val="00EB13A1"/>
    <w:rsid w:val="00EB613F"/>
    <w:rsid w:val="00EB7C98"/>
    <w:rsid w:val="00EC2FBF"/>
    <w:rsid w:val="00EC4F9B"/>
    <w:rsid w:val="00ED1AAA"/>
    <w:rsid w:val="00ED36B3"/>
    <w:rsid w:val="00ED42D1"/>
    <w:rsid w:val="00EE009A"/>
    <w:rsid w:val="00EE087D"/>
    <w:rsid w:val="00EE70EE"/>
    <w:rsid w:val="00EF2730"/>
    <w:rsid w:val="00F0784A"/>
    <w:rsid w:val="00F114ED"/>
    <w:rsid w:val="00F16DA3"/>
    <w:rsid w:val="00F22456"/>
    <w:rsid w:val="00F34093"/>
    <w:rsid w:val="00F37182"/>
    <w:rsid w:val="00F425E6"/>
    <w:rsid w:val="00F55561"/>
    <w:rsid w:val="00F617D8"/>
    <w:rsid w:val="00F72AC9"/>
    <w:rsid w:val="00F84A18"/>
    <w:rsid w:val="00F85563"/>
    <w:rsid w:val="00F920F7"/>
    <w:rsid w:val="00FA3D88"/>
    <w:rsid w:val="00FA6AA4"/>
    <w:rsid w:val="00FA7DBC"/>
    <w:rsid w:val="00FC11BB"/>
    <w:rsid w:val="00FC428C"/>
    <w:rsid w:val="00FD2F50"/>
    <w:rsid w:val="00FD5E22"/>
    <w:rsid w:val="00FE418B"/>
    <w:rsid w:val="00FE52C9"/>
    <w:rsid w:val="00FE65A7"/>
    <w:rsid w:val="00FF46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A7C38-1933-4FD2-9CFB-FAE1E08D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 w:type="paragraph" w:styleId="a6">
    <w:name w:val="Balloon Text"/>
    <w:basedOn w:val="a"/>
    <w:link w:val="Char3"/>
    <w:uiPriority w:val="99"/>
    <w:semiHidden/>
    <w:unhideWhenUsed/>
    <w:rsid w:val="007420CB"/>
    <w:rPr>
      <w:sz w:val="18"/>
      <w:szCs w:val="18"/>
    </w:rPr>
  </w:style>
  <w:style w:type="character" w:customStyle="1" w:styleId="Char3">
    <w:name w:val="批注框文本 Char"/>
    <w:basedOn w:val="a0"/>
    <w:link w:val="a6"/>
    <w:uiPriority w:val="99"/>
    <w:semiHidden/>
    <w:rsid w:val="007420CB"/>
    <w:rPr>
      <w:kern w:val="2"/>
      <w:sz w:val="18"/>
      <w:szCs w:val="18"/>
    </w:rPr>
  </w:style>
  <w:style w:type="table" w:styleId="a7">
    <w:name w:val="Table Grid"/>
    <w:basedOn w:val="a1"/>
    <w:uiPriority w:val="59"/>
    <w:rsid w:val="00B0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E009A"/>
    <w:rPr>
      <w:color w:val="0000FF" w:themeColor="hyperlink"/>
      <w:u w:val="single"/>
    </w:rPr>
  </w:style>
  <w:style w:type="paragraph" w:styleId="a9">
    <w:name w:val="Normal (Web)"/>
    <w:basedOn w:val="a"/>
    <w:uiPriority w:val="99"/>
    <w:unhideWhenUsed/>
    <w:rsid w:val="00E36C11"/>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1233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497038">
      <w:bodyDiv w:val="1"/>
      <w:marLeft w:val="0"/>
      <w:marRight w:val="0"/>
      <w:marTop w:val="0"/>
      <w:marBottom w:val="0"/>
      <w:divBdr>
        <w:top w:val="none" w:sz="0" w:space="0" w:color="auto"/>
        <w:left w:val="none" w:sz="0" w:space="0" w:color="auto"/>
        <w:bottom w:val="none" w:sz="0" w:space="0" w:color="auto"/>
        <w:right w:val="none" w:sz="0" w:space="0" w:color="auto"/>
      </w:divBdr>
    </w:div>
    <w:div w:id="693112207">
      <w:bodyDiv w:val="1"/>
      <w:marLeft w:val="0"/>
      <w:marRight w:val="0"/>
      <w:marTop w:val="0"/>
      <w:marBottom w:val="0"/>
      <w:divBdr>
        <w:top w:val="none" w:sz="0" w:space="0" w:color="auto"/>
        <w:left w:val="none" w:sz="0" w:space="0" w:color="auto"/>
        <w:bottom w:val="none" w:sz="0" w:space="0" w:color="auto"/>
        <w:right w:val="none" w:sz="0" w:space="0" w:color="auto"/>
      </w:divBdr>
    </w:div>
    <w:div w:id="707994057">
      <w:bodyDiv w:val="1"/>
      <w:marLeft w:val="0"/>
      <w:marRight w:val="0"/>
      <w:marTop w:val="0"/>
      <w:marBottom w:val="0"/>
      <w:divBdr>
        <w:top w:val="none" w:sz="0" w:space="0" w:color="auto"/>
        <w:left w:val="none" w:sz="0" w:space="0" w:color="auto"/>
        <w:bottom w:val="none" w:sz="0" w:space="0" w:color="auto"/>
        <w:right w:val="none" w:sz="0" w:space="0" w:color="auto"/>
      </w:divBdr>
    </w:div>
    <w:div w:id="1028917447">
      <w:bodyDiv w:val="1"/>
      <w:marLeft w:val="0"/>
      <w:marRight w:val="0"/>
      <w:marTop w:val="0"/>
      <w:marBottom w:val="0"/>
      <w:divBdr>
        <w:top w:val="none" w:sz="0" w:space="0" w:color="auto"/>
        <w:left w:val="none" w:sz="0" w:space="0" w:color="auto"/>
        <w:bottom w:val="none" w:sz="0" w:space="0" w:color="auto"/>
        <w:right w:val="none" w:sz="0" w:space="0" w:color="auto"/>
      </w:divBdr>
    </w:div>
    <w:div w:id="11179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mantruck.com/zixun/59.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13</Pages>
  <Words>1169</Words>
  <Characters>6669</Characters>
  <Application>Microsoft Office Word</Application>
  <DocSecurity>0</DocSecurity>
  <Lines>55</Lines>
  <Paragraphs>15</Paragraphs>
  <ScaleCrop>false</ScaleCrop>
  <Company>BFDA</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zhuhh</dc:creator>
  <cp:lastModifiedBy>季旻雯</cp:lastModifiedBy>
  <cp:revision>80</cp:revision>
  <cp:lastPrinted>2023-02-20T08:22:00Z</cp:lastPrinted>
  <dcterms:created xsi:type="dcterms:W3CDTF">2024-01-29T05:37:00Z</dcterms:created>
  <dcterms:modified xsi:type="dcterms:W3CDTF">2024-01-30T03:11:00Z</dcterms:modified>
</cp:coreProperties>
</file>